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C94" w:rsidRDefault="00B55758">
      <w:pPr>
        <w:pStyle w:val="10"/>
        <w:framePr w:w="9154" w:h="11798" w:hRule="exact" w:wrap="none" w:vAnchor="page" w:hAnchor="page" w:x="1900" w:y="1078"/>
        <w:shd w:val="clear" w:color="auto" w:fill="auto"/>
        <w:ind w:left="40"/>
      </w:pPr>
      <w:bookmarkStart w:id="0" w:name="bookmark0"/>
      <w:r>
        <w:t>АННОТАЦИЯ</w:t>
      </w:r>
      <w:bookmarkEnd w:id="0"/>
    </w:p>
    <w:p w:rsidR="002F3C94" w:rsidRDefault="00B55758">
      <w:pPr>
        <w:pStyle w:val="10"/>
        <w:framePr w:w="9154" w:h="11798" w:hRule="exact" w:wrap="none" w:vAnchor="page" w:hAnchor="page" w:x="1900" w:y="1078"/>
        <w:shd w:val="clear" w:color="auto" w:fill="auto"/>
        <w:jc w:val="left"/>
      </w:pPr>
      <w:bookmarkStart w:id="1" w:name="bookmark1"/>
      <w:r>
        <w:t>РАБОЧЕЙ ПРОГРАММЫ ДИСЦИПЛИНЫ «СТИЛИСТИКА ЮРИДИЧЕСКИХ</w:t>
      </w:r>
      <w:bookmarkEnd w:id="1"/>
    </w:p>
    <w:p w:rsidR="002F3C94" w:rsidRDefault="00B55758">
      <w:pPr>
        <w:pStyle w:val="10"/>
        <w:framePr w:w="9154" w:h="11798" w:hRule="exact" w:wrap="none" w:vAnchor="page" w:hAnchor="page" w:x="1900" w:y="1078"/>
        <w:shd w:val="clear" w:color="auto" w:fill="auto"/>
        <w:ind w:left="40"/>
      </w:pPr>
      <w:bookmarkStart w:id="2" w:name="bookmark2"/>
      <w:r>
        <w:t>ТЕКСТОВ И ВЫСТУПЛЕНИЙ»</w:t>
      </w:r>
      <w:bookmarkEnd w:id="2"/>
    </w:p>
    <w:p w:rsidR="002F3C94" w:rsidRDefault="00B55758">
      <w:pPr>
        <w:pStyle w:val="30"/>
        <w:framePr w:w="9154" w:h="11798" w:hRule="exact" w:wrap="none" w:vAnchor="page" w:hAnchor="page" w:x="1900" w:y="1078"/>
        <w:shd w:val="clear" w:color="auto" w:fill="auto"/>
        <w:spacing w:after="318"/>
        <w:ind w:left="40"/>
      </w:pPr>
      <w:r>
        <w:t>НАПРАВЛЕНИЕ ПОДГОТОВКИ 40.04.01</w:t>
      </w:r>
      <w:r w:rsidR="0059633F">
        <w:t xml:space="preserve"> (030900) </w:t>
      </w:r>
      <w:r>
        <w:t>«ЮРИСПРУДЕНЦИЯ»,</w:t>
      </w:r>
      <w:r>
        <w:br/>
        <w:t xml:space="preserve">ПРОФИЛЬ ПОДГОТОВКИ </w:t>
      </w:r>
      <w:r>
        <w:rPr>
          <w:rStyle w:val="31"/>
        </w:rPr>
        <w:t>«</w:t>
      </w:r>
      <w:r>
        <w:t>ПРЕДПРИНИМАТЕЛЬСКОЕ, КОММЕРЧЕСКОЕ</w:t>
      </w:r>
      <w:r>
        <w:br/>
        <w:t>ПРАВО», КВАЛИФИКАЦИЯ (СТЕПЕНЬ) - МАГИСТР</w:t>
      </w:r>
    </w:p>
    <w:p w:rsidR="002F3C94" w:rsidRDefault="00B55758">
      <w:pPr>
        <w:pStyle w:val="10"/>
        <w:framePr w:w="9154" w:h="11798" w:hRule="exact" w:wrap="none" w:vAnchor="page" w:hAnchor="page" w:x="1900" w:y="1078"/>
        <w:numPr>
          <w:ilvl w:val="0"/>
          <w:numId w:val="1"/>
        </w:numPr>
        <w:shd w:val="clear" w:color="auto" w:fill="auto"/>
        <w:tabs>
          <w:tab w:val="left" w:pos="498"/>
        </w:tabs>
        <w:spacing w:after="226" w:line="220" w:lineRule="exact"/>
        <w:ind w:left="140"/>
        <w:jc w:val="both"/>
      </w:pPr>
      <w:bookmarkStart w:id="3" w:name="bookmark3"/>
      <w:r>
        <w:t>Цели и задачи дисциплины</w:t>
      </w:r>
      <w:bookmarkEnd w:id="3"/>
    </w:p>
    <w:p w:rsidR="002F3C94" w:rsidRDefault="00B55758">
      <w:pPr>
        <w:pStyle w:val="20"/>
        <w:framePr w:w="9154" w:h="11798" w:hRule="exact" w:wrap="none" w:vAnchor="page" w:hAnchor="page" w:x="1900" w:y="1078"/>
        <w:shd w:val="clear" w:color="auto" w:fill="auto"/>
        <w:spacing w:before="0"/>
        <w:ind w:left="500" w:firstLine="0"/>
      </w:pPr>
      <w:r>
        <w:rPr>
          <w:rStyle w:val="21"/>
        </w:rPr>
        <w:t xml:space="preserve">Целью </w:t>
      </w:r>
      <w:r>
        <w:t>освоения дисциплины «Стилистика юридических текстов и выступлений» является формирование комплекса знаний об организационных, научных и методических основах пользования юридическим подстилем официально-делового стиля современного русского литературно</w:t>
      </w:r>
      <w:r>
        <w:t>го языка.</w:t>
      </w:r>
    </w:p>
    <w:p w:rsidR="002F3C94" w:rsidRDefault="00B55758">
      <w:pPr>
        <w:pStyle w:val="20"/>
        <w:framePr w:w="9154" w:h="11798" w:hRule="exact" w:wrap="none" w:vAnchor="page" w:hAnchor="page" w:x="1900" w:y="1078"/>
        <w:shd w:val="clear" w:color="auto" w:fill="auto"/>
        <w:spacing w:before="0" w:after="318"/>
        <w:ind w:left="500" w:firstLine="0"/>
      </w:pPr>
      <w:r>
        <w:rPr>
          <w:rStyle w:val="21"/>
        </w:rPr>
        <w:t xml:space="preserve">Задачи изучения дисциплины </w:t>
      </w:r>
      <w:r>
        <w:t>сформировать навыки использования стилевых черт официально-деловой речи и средств их выражения; сформировать навыки создания жанров устной и письменной речи юридического подстиля официально-делового стиля; активизироват</w:t>
      </w:r>
      <w:r>
        <w:t>ь навыки использования речевого этикета юриста в устных и письменных жанрах юридического подстиля; сформировать практические основы создания и произнесения устного выступления в соответствии с целевыми задачами оратора и коммуникативными качествами речи.</w:t>
      </w:r>
    </w:p>
    <w:p w:rsidR="002F3C94" w:rsidRDefault="00B55758">
      <w:pPr>
        <w:pStyle w:val="10"/>
        <w:framePr w:w="9154" w:h="11798" w:hRule="exact" w:wrap="none" w:vAnchor="page" w:hAnchor="page" w:x="1900" w:y="1078"/>
        <w:numPr>
          <w:ilvl w:val="0"/>
          <w:numId w:val="1"/>
        </w:numPr>
        <w:shd w:val="clear" w:color="auto" w:fill="auto"/>
        <w:tabs>
          <w:tab w:val="left" w:pos="498"/>
        </w:tabs>
        <w:spacing w:line="220" w:lineRule="exact"/>
        <w:ind w:left="140"/>
        <w:jc w:val="both"/>
      </w:pPr>
      <w:bookmarkStart w:id="4" w:name="bookmark4"/>
      <w:r>
        <w:t>Место дисциплины в структуре ООП</w:t>
      </w:r>
      <w:bookmarkEnd w:id="4"/>
    </w:p>
    <w:p w:rsidR="002F3C94" w:rsidRDefault="00B55758">
      <w:pPr>
        <w:pStyle w:val="20"/>
        <w:framePr w:w="9154" w:h="11798" w:hRule="exact" w:wrap="none" w:vAnchor="page" w:hAnchor="page" w:x="1900" w:y="1078"/>
        <w:shd w:val="clear" w:color="auto" w:fill="auto"/>
        <w:spacing w:before="0" w:after="236"/>
        <w:ind w:left="500" w:firstLine="0"/>
      </w:pPr>
      <w:r>
        <w:t xml:space="preserve">Дисциплина «Стилистика юридических текстов и выступлений» (М1.В.ДВ.1) является дисциплиной выбора профессионального цикла дисциплин основной образовательной программы (ООП) по направлению подготовки 40.04.01 </w:t>
      </w:r>
      <w:r w:rsidR="0059633F">
        <w:t xml:space="preserve">(030900) </w:t>
      </w:r>
      <w:r>
        <w:t>«Юриспруденция»</w:t>
      </w:r>
      <w:r>
        <w:t xml:space="preserve"> (магистратура).</w:t>
      </w:r>
    </w:p>
    <w:p w:rsidR="002F3C94" w:rsidRDefault="00B55758">
      <w:pPr>
        <w:pStyle w:val="20"/>
        <w:framePr w:w="9154" w:h="11798" w:hRule="exact" w:wrap="none" w:vAnchor="page" w:hAnchor="page" w:x="1900" w:y="1078"/>
        <w:numPr>
          <w:ilvl w:val="0"/>
          <w:numId w:val="1"/>
        </w:numPr>
        <w:shd w:val="clear" w:color="auto" w:fill="auto"/>
        <w:tabs>
          <w:tab w:val="left" w:pos="498"/>
        </w:tabs>
        <w:spacing w:before="0" w:after="244" w:line="322" w:lineRule="exact"/>
        <w:ind w:left="500"/>
        <w:jc w:val="left"/>
      </w:pPr>
      <w:r>
        <w:rPr>
          <w:rStyle w:val="21"/>
        </w:rPr>
        <w:t xml:space="preserve">Трудоемкость дисциплины: </w:t>
      </w:r>
      <w:r>
        <w:t>общая трудоемкость дисциплины составляет 2 зачетные единицы, 72 часа.</w:t>
      </w:r>
    </w:p>
    <w:p w:rsidR="002F3C94" w:rsidRDefault="00B55758">
      <w:pPr>
        <w:pStyle w:val="10"/>
        <w:framePr w:w="9154" w:h="11798" w:hRule="exact" w:wrap="none" w:vAnchor="page" w:hAnchor="page" w:x="1900" w:y="1078"/>
        <w:numPr>
          <w:ilvl w:val="0"/>
          <w:numId w:val="1"/>
        </w:numPr>
        <w:shd w:val="clear" w:color="auto" w:fill="auto"/>
        <w:tabs>
          <w:tab w:val="left" w:pos="498"/>
        </w:tabs>
        <w:ind w:left="140"/>
        <w:jc w:val="both"/>
      </w:pPr>
      <w:bookmarkStart w:id="5" w:name="bookmark5"/>
      <w:r>
        <w:t>Требования к результатам освоения дисциплины</w:t>
      </w:r>
      <w:bookmarkEnd w:id="5"/>
    </w:p>
    <w:p w:rsidR="002F3C94" w:rsidRDefault="00B55758">
      <w:pPr>
        <w:pStyle w:val="20"/>
        <w:framePr w:w="9154" w:h="11798" w:hRule="exact" w:wrap="none" w:vAnchor="page" w:hAnchor="page" w:x="1900" w:y="1078"/>
        <w:shd w:val="clear" w:color="auto" w:fill="auto"/>
        <w:spacing w:before="0" w:after="0"/>
        <w:ind w:left="500" w:firstLine="0"/>
      </w:pPr>
      <w:r>
        <w:t>В результате освоения программы учебной дисциплины «Стилистика юридических текстов и выступлений» п</w:t>
      </w:r>
      <w:r>
        <w:t>о направлению подготовки 40.04.01</w:t>
      </w:r>
      <w:r w:rsidR="0059633F">
        <w:t xml:space="preserve"> (030900) </w:t>
      </w:r>
      <w:bookmarkStart w:id="6" w:name="_GoBack"/>
      <w:bookmarkEnd w:id="6"/>
      <w: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1104"/>
        <w:gridCol w:w="5554"/>
      </w:tblGrid>
      <w:tr w:rsidR="002F3C94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22"/>
              </w:rPr>
              <w:t>Код и</w:t>
            </w:r>
          </w:p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/>
              <w:ind w:left="280" w:firstLine="0"/>
              <w:jc w:val="left"/>
            </w:pPr>
            <w:r>
              <w:rPr>
                <w:rStyle w:val="22"/>
              </w:rPr>
              <w:t>формулировка</w:t>
            </w:r>
          </w:p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22"/>
              </w:rPr>
              <w:t>компетенции</w:t>
            </w:r>
          </w:p>
        </w:tc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2"/>
              </w:rPr>
              <w:t>Этапы формирования компетенции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 w:line="293" w:lineRule="exact"/>
              <w:ind w:firstLine="0"/>
            </w:pPr>
            <w:r>
              <w:rPr>
                <w:rStyle w:val="23"/>
              </w:rPr>
              <w:t xml:space="preserve">ОК-3 способность совершенствовать и развивать </w:t>
            </w:r>
            <w:r>
              <w:rPr>
                <w:rStyle w:val="23"/>
              </w:rPr>
              <w:t>свой интеллектуальный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2237" w:wrap="none" w:vAnchor="page" w:hAnchor="page" w:x="2073" w:y="13197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 особенности официально-делового стиля речи; -различные жанры юридического подстиля; -виды и способы речевого воздействия на аудиторию;</w:t>
            </w:r>
          </w:p>
        </w:tc>
      </w:tr>
    </w:tbl>
    <w:p w:rsidR="002F3C94" w:rsidRDefault="00B55758">
      <w:pPr>
        <w:pStyle w:val="a5"/>
        <w:framePr w:wrap="none" w:vAnchor="page" w:hAnchor="page" w:x="6211" w:y="15603"/>
        <w:shd w:val="clear" w:color="auto" w:fill="auto"/>
        <w:spacing w:line="220" w:lineRule="exact"/>
      </w:pPr>
      <w:r>
        <w:t>37</w:t>
      </w:r>
    </w:p>
    <w:p w:rsidR="002F3C94" w:rsidRDefault="002F3C94">
      <w:pPr>
        <w:rPr>
          <w:sz w:val="2"/>
          <w:szCs w:val="2"/>
        </w:rPr>
        <w:sectPr w:rsidR="002F3C9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1104"/>
        <w:gridCol w:w="5554"/>
      </w:tblGrid>
      <w:tr w:rsidR="002F3C94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3"/>
              </w:rPr>
              <w:lastRenderedPageBreak/>
              <w:t>и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3"/>
              </w:rPr>
              <w:t>общекультурный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8" w:lineRule="exact"/>
              <w:ind w:firstLine="0"/>
              <w:jc w:val="left"/>
            </w:pPr>
            <w:r>
              <w:rPr>
                <w:rStyle w:val="23"/>
              </w:rPr>
              <w:t>уровень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3C94" w:rsidRDefault="002F3C94">
            <w:pPr>
              <w:framePr w:w="8827" w:h="12533" w:wrap="none" w:vAnchor="page" w:hAnchor="page" w:x="2018" w:y="1135"/>
              <w:rPr>
                <w:sz w:val="10"/>
                <w:szCs w:val="1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-особенности создания публичных речей в</w:t>
            </w:r>
            <w:r>
              <w:rPr>
                <w:rStyle w:val="23"/>
              </w:rPr>
              <w:t xml:space="preserve"> соответствии с целями оратора;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 особенности восприятия устной речи аудиторией разного типа;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2717"/>
        </w:trPr>
        <w:tc>
          <w:tcPr>
            <w:tcW w:w="2170" w:type="dxa"/>
            <w:tcBorders>
              <w:left w:val="single" w:sz="4" w:space="0" w:color="auto"/>
            </w:tcBorders>
            <w:shd w:val="clear" w:color="auto" w:fill="FFFFFF"/>
          </w:tcPr>
          <w:p w:rsidR="002F3C94" w:rsidRDefault="002F3C94">
            <w:pPr>
              <w:framePr w:w="8827" w:h="12533" w:wrap="none" w:vAnchor="page" w:hAnchor="page" w:x="2018" w:y="1135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ориентироваться в особенностях официальноделового стиля в ситуациях его использования; -создавать тексты различных жанров юридического подстиля;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-использовать различные виды речевого воздействия в ситуациях межличностного и делового общения;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-использовать знания потребностей аудитории для поставленных целей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2434"/>
        </w:trPr>
        <w:tc>
          <w:tcPr>
            <w:tcW w:w="2170" w:type="dxa"/>
            <w:tcBorders>
              <w:left w:val="single" w:sz="4" w:space="0" w:color="auto"/>
            </w:tcBorders>
            <w:shd w:val="clear" w:color="auto" w:fill="FFFFFF"/>
          </w:tcPr>
          <w:p w:rsidR="002F3C94" w:rsidRDefault="002F3C94">
            <w:pPr>
              <w:framePr w:w="8827" w:h="12533" w:wrap="none" w:vAnchor="page" w:hAnchor="page" w:x="2018" w:y="1135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-подготовкой разножанровых документов официального делового стиля; навыками беседы</w:t>
            </w:r>
            <w:r>
              <w:rPr>
                <w:rStyle w:val="23"/>
              </w:rPr>
              <w:t xml:space="preserve"> и переговоров с клиентами, переписки с организациями и физическими лицами;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навыками поиска и обобщения информации из источников разных видов и форм, а также работы с разными носителями информации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ОК- 4 способность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свободно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пользоваться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русским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 xml:space="preserve">и </w:t>
            </w:r>
            <w:r>
              <w:rPr>
                <w:rStyle w:val="23"/>
              </w:rPr>
              <w:t>иностранным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языками как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средством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делового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общения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before="0" w:after="0" w:line="293" w:lineRule="exact"/>
              <w:ind w:firstLine="0"/>
            </w:pPr>
            <w:r>
              <w:rPr>
                <w:rStyle w:val="23"/>
              </w:rPr>
              <w:t>коммуникативные качества речи;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стилевые особенности официально-делового стиля и юридического подстиля;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-речевой этикет и национальные особенности устного и письменного общения;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 xml:space="preserve">нормы современного </w:t>
            </w:r>
            <w:r>
              <w:rPr>
                <w:rStyle w:val="23"/>
              </w:rPr>
              <w:t>русского языка и этикетные нормы бесконфликтного общения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2429"/>
        </w:trPr>
        <w:tc>
          <w:tcPr>
            <w:tcW w:w="217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3C94" w:rsidRDefault="002F3C94">
            <w:pPr>
              <w:framePr w:w="8827" w:h="12533" w:wrap="none" w:vAnchor="page" w:hAnchor="page" w:x="2018" w:y="1135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>- вести устное и письменное общение в соответствии с нормами современного русского языка;</w:t>
            </w:r>
          </w:p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 xml:space="preserve">-создавать разножанровые тексты официальноделового стиля и юридического подстиля; -анализировать </w:t>
            </w:r>
            <w:r>
              <w:rPr>
                <w:rStyle w:val="23"/>
              </w:rPr>
              <w:t>разножанровые тексты с точки зрения их стилевой и содержательной составляющей</w:t>
            </w:r>
          </w:p>
        </w:tc>
      </w:tr>
      <w:tr w:rsidR="002F3C94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21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C94" w:rsidRDefault="002F3C94">
            <w:pPr>
              <w:framePr w:w="8827" w:h="12533" w:wrap="none" w:vAnchor="page" w:hAnchor="page" w:x="2018" w:y="1135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3C94" w:rsidRDefault="00B55758">
            <w:pPr>
              <w:pStyle w:val="20"/>
              <w:framePr w:w="8827" w:h="12533" w:wrap="none" w:vAnchor="page" w:hAnchor="page" w:x="2018" w:y="1135"/>
              <w:shd w:val="clear" w:color="auto" w:fill="auto"/>
              <w:spacing w:before="0" w:after="0" w:line="293" w:lineRule="exact"/>
              <w:ind w:firstLine="0"/>
              <w:jc w:val="left"/>
            </w:pPr>
            <w:r>
              <w:rPr>
                <w:rStyle w:val="23"/>
              </w:rPr>
              <w:t xml:space="preserve">навыками ответов на устные и письменные обращения; публичных выступлений, в том числе через СМИ; приемом и консультацией граждан; выступления в судебных органах в </w:t>
            </w:r>
            <w:r>
              <w:rPr>
                <w:rStyle w:val="23"/>
              </w:rPr>
              <w:t>качестве представителя или иного участника процесса</w:t>
            </w:r>
          </w:p>
        </w:tc>
      </w:tr>
    </w:tbl>
    <w:p w:rsidR="002F3C94" w:rsidRDefault="00B55758">
      <w:pPr>
        <w:pStyle w:val="30"/>
        <w:framePr w:w="9034" w:h="1713" w:hRule="exact" w:wrap="none" w:vAnchor="page" w:hAnchor="page" w:x="1960" w:y="13851"/>
        <w:numPr>
          <w:ilvl w:val="0"/>
          <w:numId w:val="1"/>
        </w:numPr>
        <w:shd w:val="clear" w:color="auto" w:fill="auto"/>
        <w:tabs>
          <w:tab w:val="left" w:pos="350"/>
        </w:tabs>
        <w:spacing w:after="0" w:line="413" w:lineRule="exact"/>
        <w:jc w:val="both"/>
      </w:pPr>
      <w:r>
        <w:t>Краткое содержание дисциплины</w:t>
      </w:r>
    </w:p>
    <w:p w:rsidR="002F3C94" w:rsidRDefault="00B55758">
      <w:pPr>
        <w:pStyle w:val="30"/>
        <w:framePr w:w="9034" w:h="1713" w:hRule="exact" w:wrap="none" w:vAnchor="page" w:hAnchor="page" w:x="1960" w:y="13851"/>
        <w:shd w:val="clear" w:color="auto" w:fill="auto"/>
        <w:spacing w:after="0" w:line="413" w:lineRule="exact"/>
        <w:ind w:left="380"/>
        <w:jc w:val="both"/>
      </w:pPr>
      <w:r>
        <w:rPr>
          <w:rStyle w:val="3115pt"/>
          <w:b/>
          <w:bCs/>
        </w:rPr>
        <w:t>Раздел I.</w:t>
      </w:r>
      <w:r>
        <w:t xml:space="preserve"> Юридический текст в системе современного русского языка</w:t>
      </w:r>
    </w:p>
    <w:p w:rsidR="002F3C94" w:rsidRDefault="00B55758">
      <w:pPr>
        <w:pStyle w:val="20"/>
        <w:framePr w:w="9034" w:h="1713" w:hRule="exact" w:wrap="none" w:vAnchor="page" w:hAnchor="page" w:x="1960" w:y="13851"/>
        <w:shd w:val="clear" w:color="auto" w:fill="auto"/>
        <w:spacing w:before="0" w:after="0" w:line="413" w:lineRule="exact"/>
        <w:ind w:left="380" w:firstLine="0"/>
      </w:pPr>
      <w:r>
        <w:t>Тема 1. Юридический текст в функционально-стилевой системе современного русского языка.</w:t>
      </w:r>
    </w:p>
    <w:p w:rsidR="002F3C94" w:rsidRDefault="00B55758">
      <w:pPr>
        <w:pStyle w:val="a5"/>
        <w:framePr w:wrap="none" w:vAnchor="page" w:hAnchor="page" w:x="6156" w:y="15603"/>
        <w:shd w:val="clear" w:color="auto" w:fill="auto"/>
        <w:spacing w:line="220" w:lineRule="exact"/>
      </w:pPr>
      <w:r>
        <w:t>38</w:t>
      </w:r>
    </w:p>
    <w:p w:rsidR="002F3C94" w:rsidRDefault="002F3C94">
      <w:pPr>
        <w:rPr>
          <w:sz w:val="2"/>
          <w:szCs w:val="2"/>
        </w:rPr>
        <w:sectPr w:rsidR="002F3C9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F3C94" w:rsidRDefault="00B55758">
      <w:pPr>
        <w:pStyle w:val="20"/>
        <w:framePr w:w="9398" w:h="1300" w:hRule="exact" w:wrap="none" w:vAnchor="page" w:hAnchor="page" w:x="1778" w:y="997"/>
        <w:shd w:val="clear" w:color="auto" w:fill="auto"/>
        <w:spacing w:before="0" w:after="0" w:line="413" w:lineRule="exact"/>
        <w:ind w:left="740" w:right="2960" w:firstLine="0"/>
        <w:jc w:val="left"/>
      </w:pPr>
      <w:r>
        <w:lastRenderedPageBreak/>
        <w:t>Тема 2.Современные системы функциональных стилей. Тема 3. Особенности разговорного стиля.</w:t>
      </w:r>
    </w:p>
    <w:p w:rsidR="002F3C94" w:rsidRDefault="00B55758">
      <w:pPr>
        <w:pStyle w:val="20"/>
        <w:framePr w:w="9398" w:h="1300" w:hRule="exact" w:wrap="none" w:vAnchor="page" w:hAnchor="page" w:x="1778" w:y="997"/>
        <w:shd w:val="clear" w:color="auto" w:fill="auto"/>
        <w:spacing w:before="0" w:after="0" w:line="413" w:lineRule="exact"/>
        <w:ind w:left="740" w:firstLine="0"/>
        <w:jc w:val="left"/>
      </w:pPr>
      <w:r>
        <w:t>Тема 4.Стилистика словообразования.</w:t>
      </w:r>
    </w:p>
    <w:p w:rsidR="002F3C94" w:rsidRDefault="00B55758">
      <w:pPr>
        <w:pStyle w:val="30"/>
        <w:framePr w:wrap="none" w:vAnchor="page" w:hAnchor="page" w:x="1778" w:y="2811"/>
        <w:numPr>
          <w:ilvl w:val="0"/>
          <w:numId w:val="1"/>
        </w:numPr>
        <w:shd w:val="clear" w:color="auto" w:fill="auto"/>
        <w:tabs>
          <w:tab w:val="left" w:pos="740"/>
        </w:tabs>
        <w:spacing w:after="0" w:line="220" w:lineRule="exact"/>
        <w:ind w:left="380"/>
        <w:jc w:val="both"/>
      </w:pPr>
      <w:r>
        <w:t>Форма контроля: зачет</w:t>
      </w:r>
    </w:p>
    <w:p w:rsidR="002F3C94" w:rsidRDefault="00B55758">
      <w:pPr>
        <w:pStyle w:val="20"/>
        <w:framePr w:w="9398" w:h="884" w:hRule="exact" w:wrap="none" w:vAnchor="page" w:hAnchor="page" w:x="1778" w:y="3494"/>
        <w:shd w:val="clear" w:color="auto" w:fill="auto"/>
        <w:spacing w:before="0" w:after="0" w:line="278" w:lineRule="exact"/>
        <w:ind w:firstLine="0"/>
      </w:pPr>
      <w:r>
        <w:rPr>
          <w:rStyle w:val="21"/>
        </w:rPr>
        <w:t xml:space="preserve">Составитель: </w:t>
      </w:r>
      <w:r>
        <w:t xml:space="preserve">Чаплыгина Ирина Дмитриевна - ректор Краевого государственного </w:t>
      </w:r>
      <w:r>
        <w:t>автономного учреждения дополнительного профессионального образования «Камчатский институт развития образования», д-р филол.наук, профессор</w:t>
      </w:r>
    </w:p>
    <w:p w:rsidR="002F3C94" w:rsidRDefault="00B55758">
      <w:pPr>
        <w:pStyle w:val="20"/>
        <w:framePr w:w="9398" w:h="610" w:hRule="exact" w:wrap="none" w:vAnchor="page" w:hAnchor="page" w:x="1778" w:y="4871"/>
        <w:shd w:val="clear" w:color="auto" w:fill="auto"/>
        <w:spacing w:before="0" w:after="0" w:line="274" w:lineRule="exact"/>
        <w:ind w:firstLine="0"/>
      </w:pPr>
      <w:r>
        <w:rPr>
          <w:rStyle w:val="21"/>
        </w:rPr>
        <w:t xml:space="preserve">Рецензент: </w:t>
      </w:r>
      <w:r>
        <w:t>Малоземлина О.В. - доцент кафедры русской филологии ФГБОУ ВО «Камчатский государственный университет им.Ви</w:t>
      </w:r>
      <w:r>
        <w:t>туса Беринга», канд.филол.наук</w:t>
      </w:r>
    </w:p>
    <w:p w:rsidR="002F3C94" w:rsidRDefault="00B55758">
      <w:pPr>
        <w:pStyle w:val="a5"/>
        <w:framePr w:wrap="none" w:vAnchor="page" w:hAnchor="page" w:x="6338" w:y="15603"/>
        <w:shd w:val="clear" w:color="auto" w:fill="auto"/>
        <w:spacing w:line="220" w:lineRule="exact"/>
      </w:pPr>
      <w:r>
        <w:t>39</w:t>
      </w:r>
    </w:p>
    <w:p w:rsidR="002F3C94" w:rsidRDefault="002F3C94">
      <w:pPr>
        <w:rPr>
          <w:sz w:val="2"/>
          <w:szCs w:val="2"/>
        </w:rPr>
      </w:pPr>
    </w:p>
    <w:sectPr w:rsidR="002F3C9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758" w:rsidRDefault="00B55758">
      <w:r>
        <w:separator/>
      </w:r>
    </w:p>
  </w:endnote>
  <w:endnote w:type="continuationSeparator" w:id="0">
    <w:p w:rsidR="00B55758" w:rsidRDefault="00B5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758" w:rsidRDefault="00B55758"/>
  </w:footnote>
  <w:footnote w:type="continuationSeparator" w:id="0">
    <w:p w:rsidR="00B55758" w:rsidRDefault="00B557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60AD5"/>
    <w:multiLevelType w:val="multilevel"/>
    <w:tmpl w:val="81D8A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993F24"/>
    <w:multiLevelType w:val="multilevel"/>
    <w:tmpl w:val="08CCD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F3C94"/>
    <w:rsid w:val="002F3C94"/>
    <w:rsid w:val="0059633F"/>
    <w:rsid w:val="00B5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9BF82-3A5D-47AE-A262-FAFE3D4D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15pt">
    <w:name w:val="Основной текст (3) + 11;5 pt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317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cp:lastModifiedBy>313</cp:lastModifiedBy>
  <cp:revision>3</cp:revision>
  <dcterms:created xsi:type="dcterms:W3CDTF">2019-02-27T03:25:00Z</dcterms:created>
  <dcterms:modified xsi:type="dcterms:W3CDTF">2019-02-27T03:25:00Z</dcterms:modified>
</cp:coreProperties>
</file>