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7E7" w:rsidRDefault="00AB7103">
      <w:pPr>
        <w:pStyle w:val="10"/>
        <w:framePr w:w="9408" w:h="12725" w:hRule="exact" w:wrap="none" w:vAnchor="page" w:hAnchor="page" w:x="1688" w:y="1383"/>
        <w:shd w:val="clear" w:color="auto" w:fill="auto"/>
      </w:pPr>
      <w:bookmarkStart w:id="0" w:name="bookmark0"/>
      <w:r>
        <w:t>АННОТАЦИЯ</w:t>
      </w:r>
      <w:bookmarkEnd w:id="0"/>
    </w:p>
    <w:p w:rsidR="009327E7" w:rsidRDefault="00AB7103">
      <w:pPr>
        <w:pStyle w:val="30"/>
        <w:framePr w:w="9408" w:h="12725" w:hRule="exact" w:wrap="none" w:vAnchor="page" w:hAnchor="page" w:x="1688" w:y="1383"/>
        <w:shd w:val="clear" w:color="auto" w:fill="auto"/>
        <w:spacing w:after="296"/>
      </w:pPr>
      <w:r>
        <w:t>РАБОЧЕЙ ПРОГРАММЫ ДИСЦИПЛИНЫ</w:t>
      </w:r>
      <w:r>
        <w:br/>
        <w:t>«НАУЧНО - ИССЛЕДОВАТЕЛЬСКИЙ СЕМИНАР»</w:t>
      </w:r>
      <w:r>
        <w:br/>
        <w:t xml:space="preserve">НАПРАВЛЕНИЕ ПОДГОТОВКИ 40.04.01 </w:t>
      </w:r>
      <w:r w:rsidR="006A0B2C">
        <w:t>(030900)</w:t>
      </w:r>
      <w:r>
        <w:t xml:space="preserve"> «Юриспруденция»,</w:t>
      </w:r>
      <w:r>
        <w:br/>
        <w:t>ПРОФИЛЬ ПОДГОТОВКИ «Предпринимательское, коммерческое право»,</w:t>
      </w:r>
      <w:r>
        <w:br/>
        <w:t>КВАЛИФИКАЦИЯ (СТЕПЕНЬ) - Магистр</w:t>
      </w:r>
    </w:p>
    <w:p w:rsidR="009327E7" w:rsidRDefault="00AB7103">
      <w:pPr>
        <w:pStyle w:val="10"/>
        <w:framePr w:w="9408" w:h="12725" w:hRule="exact" w:wrap="none" w:vAnchor="page" w:hAnchor="page" w:x="1688" w:y="1383"/>
        <w:numPr>
          <w:ilvl w:val="0"/>
          <w:numId w:val="1"/>
        </w:numPr>
        <w:shd w:val="clear" w:color="auto" w:fill="auto"/>
        <w:tabs>
          <w:tab w:val="left" w:pos="1063"/>
        </w:tabs>
        <w:spacing w:line="341" w:lineRule="exact"/>
        <w:ind w:firstLine="760"/>
        <w:jc w:val="both"/>
      </w:pPr>
      <w:bookmarkStart w:id="1" w:name="bookmark1"/>
      <w:r>
        <w:t>Цели и задачи дисциплины</w:t>
      </w:r>
      <w:bookmarkEnd w:id="1"/>
    </w:p>
    <w:p w:rsidR="009327E7" w:rsidRDefault="00AB7103">
      <w:pPr>
        <w:pStyle w:val="20"/>
        <w:framePr w:w="9408" w:h="12725" w:hRule="exact" w:wrap="none" w:vAnchor="page" w:hAnchor="page" w:x="1688" w:y="1383"/>
        <w:shd w:val="clear" w:color="auto" w:fill="auto"/>
        <w:ind w:firstLine="760"/>
      </w:pPr>
      <w:r>
        <w:t xml:space="preserve">Цель </w:t>
      </w:r>
      <w:r>
        <w:t>изучения дисциплины «Научно-исследовательский семинар» - формирование профессиональных компетенций в области научно - исследовательской деятельности.</w:t>
      </w:r>
    </w:p>
    <w:p w:rsidR="009327E7" w:rsidRDefault="00AB7103">
      <w:pPr>
        <w:pStyle w:val="20"/>
        <w:framePr w:w="9408" w:h="12725" w:hRule="exact" w:wrap="none" w:vAnchor="page" w:hAnchor="page" w:x="1688" w:y="1383"/>
        <w:shd w:val="clear" w:color="auto" w:fill="auto"/>
        <w:ind w:firstLine="760"/>
      </w:pPr>
      <w:r>
        <w:t>Основными задачами учебной дисциплины «Научно-исследовательский семинар» являются:</w:t>
      </w:r>
    </w:p>
    <w:p w:rsidR="009327E7" w:rsidRDefault="00AB7103">
      <w:pPr>
        <w:pStyle w:val="20"/>
        <w:framePr w:w="9408" w:h="12725" w:hRule="exact" w:wrap="none" w:vAnchor="page" w:hAnchor="page" w:x="1688" w:y="1383"/>
        <w:numPr>
          <w:ilvl w:val="0"/>
          <w:numId w:val="2"/>
        </w:numPr>
        <w:shd w:val="clear" w:color="auto" w:fill="auto"/>
        <w:tabs>
          <w:tab w:val="left" w:pos="992"/>
        </w:tabs>
        <w:ind w:firstLine="760"/>
      </w:pPr>
      <w:r>
        <w:t>выработка способности к</w:t>
      </w:r>
      <w:r>
        <w:t xml:space="preserve"> самостоятельному пополнению, критическому анализу и применению теоретических и практических знаний в сфере гуманитарных наук, коммерческого и предпринимательского права для собственных научных исследований;</w:t>
      </w:r>
    </w:p>
    <w:p w:rsidR="009327E7" w:rsidRDefault="00AB7103">
      <w:pPr>
        <w:pStyle w:val="20"/>
        <w:framePr w:w="9408" w:h="12725" w:hRule="exact" w:wrap="none" w:vAnchor="page" w:hAnchor="page" w:x="1688" w:y="1383"/>
        <w:numPr>
          <w:ilvl w:val="0"/>
          <w:numId w:val="2"/>
        </w:numPr>
        <w:shd w:val="clear" w:color="auto" w:fill="auto"/>
        <w:tabs>
          <w:tab w:val="left" w:pos="992"/>
        </w:tabs>
        <w:ind w:firstLine="760"/>
      </w:pPr>
      <w:r>
        <w:t>овладение навыками квалифицированного анализа, к</w:t>
      </w:r>
      <w:r>
        <w:t>омментирования, реферирования и обобщения результатов научных исследований, проведенных иными специалистами, с использованием современных методик и методологий, передового отечественного и зарубежного опыта;</w:t>
      </w:r>
    </w:p>
    <w:p w:rsidR="009327E7" w:rsidRDefault="00AB7103">
      <w:pPr>
        <w:pStyle w:val="20"/>
        <w:framePr w:w="9408" w:h="12725" w:hRule="exact" w:wrap="none" w:vAnchor="page" w:hAnchor="page" w:x="1688" w:y="1383"/>
        <w:numPr>
          <w:ilvl w:val="0"/>
          <w:numId w:val="2"/>
        </w:numPr>
        <w:shd w:val="clear" w:color="auto" w:fill="auto"/>
        <w:tabs>
          <w:tab w:val="left" w:pos="992"/>
        </w:tabs>
        <w:ind w:firstLine="760"/>
      </w:pPr>
      <w:r>
        <w:t>приобретение навыков участия в работе научных ко</w:t>
      </w:r>
      <w:r>
        <w:t>ллективов, проводящих исследования по широкой проблематике в сфере гуманитарных наук, в том числе для реализации в предпринимательском и коммерческом праве, а также навыков подготовки и редактирования научных публикаций.</w:t>
      </w:r>
    </w:p>
    <w:p w:rsidR="009327E7" w:rsidRDefault="00AB7103">
      <w:pPr>
        <w:pStyle w:val="10"/>
        <w:framePr w:w="9408" w:h="12725" w:hRule="exact" w:wrap="none" w:vAnchor="page" w:hAnchor="page" w:x="1688" w:y="1383"/>
        <w:numPr>
          <w:ilvl w:val="0"/>
          <w:numId w:val="1"/>
        </w:numPr>
        <w:shd w:val="clear" w:color="auto" w:fill="auto"/>
        <w:tabs>
          <w:tab w:val="left" w:pos="1078"/>
        </w:tabs>
        <w:spacing w:line="341" w:lineRule="exact"/>
        <w:ind w:firstLine="760"/>
        <w:jc w:val="both"/>
      </w:pPr>
      <w:bookmarkStart w:id="2" w:name="bookmark2"/>
      <w:r>
        <w:t>Место дисциплины в структуре ООП</w:t>
      </w:r>
      <w:bookmarkEnd w:id="2"/>
    </w:p>
    <w:p w:rsidR="009327E7" w:rsidRDefault="00AB7103">
      <w:pPr>
        <w:pStyle w:val="20"/>
        <w:framePr w:w="9408" w:h="12725" w:hRule="exact" w:wrap="none" w:vAnchor="page" w:hAnchor="page" w:x="1688" w:y="1383"/>
        <w:shd w:val="clear" w:color="auto" w:fill="auto"/>
        <w:ind w:firstLine="760"/>
      </w:pPr>
      <w:r>
        <w:t>Дисциплина «Научно-исследовательский семинар» (М2.В.ОД.6) является обязательной дисциплиной вариативной части профессионального цикла дисциплин основной образовательной программы (ООП) по направлению подготовки 40.04.01</w:t>
      </w:r>
      <w:r w:rsidR="006A0B2C">
        <w:t xml:space="preserve"> (030900) </w:t>
      </w:r>
      <w:r>
        <w:t xml:space="preserve"> «Юриспруденция».</w:t>
      </w:r>
    </w:p>
    <w:p w:rsidR="009327E7" w:rsidRDefault="00AB7103">
      <w:pPr>
        <w:pStyle w:val="20"/>
        <w:framePr w:w="9408" w:h="12725" w:hRule="exact" w:wrap="none" w:vAnchor="page" w:hAnchor="page" w:x="1688" w:y="1383"/>
        <w:numPr>
          <w:ilvl w:val="0"/>
          <w:numId w:val="1"/>
        </w:numPr>
        <w:shd w:val="clear" w:color="auto" w:fill="auto"/>
        <w:tabs>
          <w:tab w:val="left" w:pos="1018"/>
        </w:tabs>
        <w:ind w:firstLine="760"/>
      </w:pPr>
      <w:r>
        <w:rPr>
          <w:rStyle w:val="21"/>
        </w:rPr>
        <w:t>Трудоемкость дисцип</w:t>
      </w:r>
      <w:r>
        <w:rPr>
          <w:rStyle w:val="21"/>
        </w:rPr>
        <w:t xml:space="preserve">лины: </w:t>
      </w:r>
      <w:r>
        <w:t>общая трудоемкость дисциплины составляет 5 зачетных единиц, 180 часов.</w:t>
      </w:r>
    </w:p>
    <w:p w:rsidR="009327E7" w:rsidRDefault="00AB7103">
      <w:pPr>
        <w:pStyle w:val="10"/>
        <w:framePr w:w="9408" w:h="12725" w:hRule="exact" w:wrap="none" w:vAnchor="page" w:hAnchor="page" w:x="1688" w:y="1383"/>
        <w:numPr>
          <w:ilvl w:val="0"/>
          <w:numId w:val="1"/>
        </w:numPr>
        <w:shd w:val="clear" w:color="auto" w:fill="auto"/>
        <w:tabs>
          <w:tab w:val="left" w:pos="1078"/>
        </w:tabs>
        <w:spacing w:line="341" w:lineRule="exact"/>
        <w:ind w:firstLine="760"/>
        <w:jc w:val="both"/>
      </w:pPr>
      <w:bookmarkStart w:id="3" w:name="bookmark3"/>
      <w:r>
        <w:t>Требования к результатам освоения дисциплины</w:t>
      </w:r>
      <w:bookmarkEnd w:id="3"/>
    </w:p>
    <w:p w:rsidR="009327E7" w:rsidRDefault="00AB7103" w:rsidP="006A0B2C">
      <w:pPr>
        <w:pStyle w:val="20"/>
        <w:framePr w:w="9408" w:h="12725" w:hRule="exact" w:wrap="none" w:vAnchor="page" w:hAnchor="page" w:x="1688" w:y="1383"/>
        <w:shd w:val="clear" w:color="auto" w:fill="auto"/>
        <w:tabs>
          <w:tab w:val="left" w:pos="3960"/>
          <w:tab w:val="left" w:pos="6576"/>
        </w:tabs>
        <w:ind w:firstLine="760"/>
      </w:pPr>
      <w:r>
        <w:t>В результате освоения программы учебной дисциплины «Научно</w:t>
      </w:r>
      <w:r w:rsidR="006A0B2C">
        <w:t>-</w:t>
      </w:r>
      <w:r>
        <w:t>исследовательский семинар»</w:t>
      </w:r>
      <w:r>
        <w:tab/>
        <w:t>по направлению</w:t>
      </w:r>
      <w:r>
        <w:tab/>
        <w:t>подготовки 40.04.01</w:t>
      </w:r>
      <w:r w:rsidR="006A0B2C">
        <w:t xml:space="preserve"> (030900) </w:t>
      </w:r>
      <w:bookmarkStart w:id="4" w:name="_GoBack"/>
      <w:bookmarkEnd w:id="4"/>
      <w:r>
        <w:t>«Юриспруденция</w:t>
      </w:r>
      <w:r>
        <w:t>» магистрант должен приобрести следующие знания, умения и навыки, соответствующие компетенциям ООП: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616"/>
        <w:gridCol w:w="1104"/>
        <w:gridCol w:w="4958"/>
      </w:tblGrid>
      <w:tr w:rsidR="009327E7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after="180" w:line="240" w:lineRule="exact"/>
              <w:jc w:val="left"/>
            </w:pPr>
            <w:r>
              <w:rPr>
                <w:rStyle w:val="22"/>
              </w:rPr>
              <w:t>№</w:t>
            </w:r>
          </w:p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before="180" w:line="240" w:lineRule="exact"/>
              <w:jc w:val="left"/>
            </w:pPr>
            <w:r>
              <w:rPr>
                <w:rStyle w:val="22"/>
              </w:rPr>
              <w:t>пп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line="317" w:lineRule="exact"/>
              <w:jc w:val="left"/>
            </w:pPr>
            <w:r>
              <w:rPr>
                <w:rStyle w:val="22"/>
              </w:rPr>
              <w:t>Код и наименование компетенции</w:t>
            </w:r>
          </w:p>
        </w:tc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line="240" w:lineRule="exact"/>
              <w:jc w:val="left"/>
            </w:pPr>
            <w:r>
              <w:rPr>
                <w:rStyle w:val="22"/>
              </w:rPr>
              <w:t>Содержание компетенции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line="269" w:lineRule="exact"/>
              <w:jc w:val="left"/>
            </w:pPr>
            <w:r>
              <w:rPr>
                <w:rStyle w:val="2105pt"/>
              </w:rPr>
              <w:t>ОК-1 Осознание социальной значимости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Знать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253" w:wrap="none" w:vAnchor="page" w:hAnchor="page" w:x="1822" w:y="14117"/>
              <w:shd w:val="clear" w:color="auto" w:fill="auto"/>
              <w:spacing w:line="288" w:lineRule="exact"/>
              <w:jc w:val="left"/>
            </w:pPr>
            <w:r>
              <w:rPr>
                <w:rStyle w:val="2105pt"/>
              </w:rPr>
              <w:t>цели и задачи научных исследований, их практическое</w:t>
            </w:r>
            <w:r>
              <w:rPr>
                <w:rStyle w:val="2105pt"/>
              </w:rPr>
              <w:t xml:space="preserve"> применение в профессиональной</w:t>
            </w:r>
          </w:p>
        </w:tc>
      </w:tr>
    </w:tbl>
    <w:p w:rsidR="009327E7" w:rsidRDefault="00AB7103">
      <w:pPr>
        <w:pStyle w:val="a5"/>
        <w:framePr w:wrap="none" w:vAnchor="page" w:hAnchor="page" w:x="6248" w:y="15606"/>
        <w:shd w:val="clear" w:color="auto" w:fill="auto"/>
        <w:spacing w:line="220" w:lineRule="exact"/>
      </w:pPr>
      <w:r>
        <w:t>41</w:t>
      </w:r>
    </w:p>
    <w:p w:rsidR="009327E7" w:rsidRDefault="009327E7">
      <w:pPr>
        <w:rPr>
          <w:sz w:val="2"/>
          <w:szCs w:val="2"/>
        </w:rPr>
        <w:sectPr w:rsidR="009327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616"/>
        <w:gridCol w:w="1104"/>
        <w:gridCol w:w="4958"/>
      </w:tblGrid>
      <w:tr w:rsidR="009327E7">
        <w:tblPrEx>
          <w:tblCellMar>
            <w:top w:w="0" w:type="dxa"/>
            <w:bottom w:w="0" w:type="dxa"/>
          </w:tblCellMar>
        </w:tblPrEx>
        <w:trPr>
          <w:trHeight w:hRule="exact" w:val="1181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7E7" w:rsidRDefault="009327E7">
            <w:pPr>
              <w:framePr w:w="9250" w:h="14424" w:wrap="none" w:vAnchor="page" w:hAnchor="page" w:x="1767" w:y="1129"/>
              <w:rPr>
                <w:sz w:val="10"/>
                <w:szCs w:val="10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69" w:lineRule="exact"/>
              <w:jc w:val="left"/>
            </w:pPr>
            <w:r>
              <w:rPr>
                <w:rStyle w:val="2105pt"/>
              </w:rPr>
              <w:t>своей будущей профессии, 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27E7" w:rsidRDefault="009327E7">
            <w:pPr>
              <w:framePr w:w="9250" w:h="14424" w:wrap="none" w:vAnchor="page" w:hAnchor="page" w:x="1767" w:y="1129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93" w:lineRule="exact"/>
              <w:jc w:val="left"/>
            </w:pPr>
            <w:r>
              <w:rPr>
                <w:rStyle w:val="2105pt"/>
              </w:rPr>
              <w:t xml:space="preserve">деятельности, </w:t>
            </w:r>
            <w:r>
              <w:rPr>
                <w:rStyle w:val="2105pt"/>
              </w:rPr>
              <w:t>возможность использования в борьбе с коррупционными проявлениями, влияние юридической науки на профессиональное правосознание;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Уметь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</w:pPr>
            <w:r>
              <w:rPr>
                <w:rStyle w:val="2105pt"/>
              </w:rPr>
              <w:t>применять научные исследования и их результаты как способ выработки уважительного отношения к праву и закону;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Владеть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</w:pPr>
            <w:r>
              <w:rPr>
                <w:rStyle w:val="2105pt"/>
              </w:rPr>
              <w:t>систематическими знаниями по направлению деятельности; углубленными знаниями по выбранной направленности подготовки, базовыми навыками проведения научно-исследовательских работ для реализации в практической деятельности.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2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69" w:lineRule="exact"/>
              <w:jc w:val="left"/>
            </w:pPr>
            <w:r>
              <w:rPr>
                <w:rStyle w:val="2105pt0"/>
              </w:rPr>
              <w:t xml:space="preserve">ПК-1 </w:t>
            </w:r>
            <w:r>
              <w:rPr>
                <w:rStyle w:val="2105pt"/>
              </w:rPr>
              <w:t xml:space="preserve">Способность разрабатывать </w:t>
            </w:r>
            <w:r>
              <w:rPr>
                <w:rStyle w:val="2105pt"/>
              </w:rPr>
              <w:t>нормативные правовые акты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Знать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  <w:jc w:val="left"/>
            </w:pPr>
            <w:r>
              <w:rPr>
                <w:rStyle w:val="2105pt"/>
              </w:rPr>
              <w:t>историю развития конкретной научной проблемы для ее решения при помощи разработки нормативных правовых актов;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Уметь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93" w:lineRule="exact"/>
              <w:jc w:val="left"/>
            </w:pPr>
            <w:r>
              <w:rPr>
                <w:rStyle w:val="2105pt"/>
              </w:rPr>
              <w:t>использовать принцип научности в правотворческой деятельности;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1176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Владеть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93" w:lineRule="exact"/>
            </w:pPr>
            <w:r>
              <w:rPr>
                <w:rStyle w:val="2105pt"/>
              </w:rPr>
              <w:t xml:space="preserve">знаниями и методами научных </w:t>
            </w:r>
            <w:r>
              <w:rPr>
                <w:rStyle w:val="2105pt"/>
              </w:rPr>
              <w:t>исследований, используемыми для издания нормативно - правовых актов как средств решения научной проблемы, разрабатываемой магистрантом.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3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69" w:lineRule="exact"/>
              <w:jc w:val="left"/>
            </w:pPr>
            <w:r>
              <w:rPr>
                <w:rStyle w:val="2105pt0"/>
              </w:rPr>
              <w:t xml:space="preserve">ПК-2 </w:t>
            </w:r>
            <w:r>
              <w:rPr>
                <w:rStyle w:val="2105pt"/>
              </w:rPr>
              <w:t>Способность квалифицированно применять нормативные правовые акты в конкретных сферах юридической деятельности, р</w:t>
            </w:r>
            <w:r>
              <w:rPr>
                <w:rStyle w:val="2105pt"/>
              </w:rPr>
              <w:t>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Знать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93" w:lineRule="exact"/>
              <w:jc w:val="left"/>
            </w:pPr>
            <w:r>
              <w:rPr>
                <w:rStyle w:val="2105pt"/>
              </w:rPr>
              <w:t xml:space="preserve">основные источники научной информации и требования к представлению информационных материалов, научные подходы к реализации норм материального и процессуального </w:t>
            </w:r>
            <w:r>
              <w:rPr>
                <w:rStyle w:val="2105pt"/>
              </w:rPr>
              <w:t>права;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1469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Уметь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</w:pPr>
            <w:r>
              <w:rPr>
                <w:rStyle w:val="2105pt"/>
              </w:rPr>
              <w:t>основываясь на научных достижениях, включая достижения юридической науки применять нормативные и правовые акты в предпринимательской и коммерческой деятельности;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Владеть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</w:pPr>
            <w:r>
              <w:rPr>
                <w:rStyle w:val="2105pt"/>
              </w:rPr>
              <w:t xml:space="preserve">научными приемами и технологиями целеполагания, целереализации и </w:t>
            </w:r>
            <w:r>
              <w:rPr>
                <w:rStyle w:val="2105pt"/>
              </w:rPr>
              <w:t>оценки результатов деятельности по решению профессиональных задач.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4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69" w:lineRule="exact"/>
              <w:jc w:val="left"/>
            </w:pPr>
            <w:r>
              <w:rPr>
                <w:rStyle w:val="2105pt0"/>
              </w:rPr>
              <w:t xml:space="preserve">ПК-7 </w:t>
            </w:r>
            <w:r>
              <w:rPr>
                <w:rStyle w:val="2105pt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Знать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  <w:jc w:val="left"/>
            </w:pPr>
            <w:r>
              <w:rPr>
                <w:rStyle w:val="2105pt"/>
              </w:rPr>
              <w:t>процесс толкования как основной метод юридической науки;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Уметь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93" w:lineRule="exact"/>
            </w:pPr>
            <w:r>
              <w:rPr>
                <w:rStyle w:val="2105pt"/>
              </w:rPr>
              <w:t xml:space="preserve">квалифицированно толковать нормативные и </w:t>
            </w:r>
            <w:r>
              <w:rPr>
                <w:rStyle w:val="2105pt"/>
              </w:rPr>
              <w:t>правовые акты с учетом знаний методологии юридической науки;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Владеть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93" w:lineRule="exact"/>
              <w:jc w:val="left"/>
            </w:pPr>
            <w:r>
              <w:rPr>
                <w:rStyle w:val="2105pt"/>
              </w:rPr>
              <w:t>способами и видами толкования нормативных правовых актов.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5</w:t>
            </w:r>
          </w:p>
        </w:tc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74" w:lineRule="exact"/>
              <w:jc w:val="left"/>
            </w:pPr>
            <w:r>
              <w:rPr>
                <w:rStyle w:val="2105pt0"/>
              </w:rPr>
              <w:t xml:space="preserve">ПК-11 </w:t>
            </w:r>
            <w:r>
              <w:rPr>
                <w:rStyle w:val="2105pt"/>
              </w:rPr>
              <w:t>Способность квалифицированно проводить научные исследования в области права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Знать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  <w:jc w:val="left"/>
            </w:pPr>
            <w:r>
              <w:rPr>
                <w:rStyle w:val="2105pt"/>
              </w:rPr>
              <w:t xml:space="preserve">методы и этапы </w:t>
            </w:r>
            <w:r>
              <w:rPr>
                <w:rStyle w:val="2105pt"/>
              </w:rPr>
              <w:t>научно-исследовательской деятельности в области права;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Уметь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88" w:lineRule="exact"/>
            </w:pPr>
            <w:r>
              <w:rPr>
                <w:rStyle w:val="2105pt"/>
              </w:rPr>
              <w:t>практически осуществлять научные исследования в области права, связанной с программой магистратуры и темой диссертации;</w:t>
            </w:r>
          </w:p>
        </w:tc>
      </w:tr>
      <w:tr w:rsidR="009327E7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26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7E7" w:rsidRDefault="009327E7">
            <w:pPr>
              <w:framePr w:w="9250" w:h="14424" w:wrap="none" w:vAnchor="page" w:hAnchor="page" w:x="1767" w:y="1129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10" w:lineRule="exact"/>
              <w:jc w:val="left"/>
            </w:pPr>
            <w:r>
              <w:rPr>
                <w:rStyle w:val="2105pt0"/>
              </w:rPr>
              <w:t>Владеть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7E7" w:rsidRDefault="00AB7103">
            <w:pPr>
              <w:pStyle w:val="20"/>
              <w:framePr w:w="9250" w:h="14424" w:wrap="none" w:vAnchor="page" w:hAnchor="page" w:x="1767" w:y="1129"/>
              <w:shd w:val="clear" w:color="auto" w:fill="auto"/>
              <w:spacing w:line="298" w:lineRule="exact"/>
              <w:jc w:val="left"/>
            </w:pPr>
            <w:r>
              <w:rPr>
                <w:rStyle w:val="2105pt"/>
              </w:rPr>
              <w:t xml:space="preserve">знаниями по научной правовой проблеме, разрабатываемой </w:t>
            </w:r>
            <w:r>
              <w:rPr>
                <w:rStyle w:val="2105pt"/>
              </w:rPr>
              <w:t>магистрантом.</w:t>
            </w:r>
          </w:p>
        </w:tc>
      </w:tr>
    </w:tbl>
    <w:p w:rsidR="009327E7" w:rsidRDefault="00AB7103">
      <w:pPr>
        <w:pStyle w:val="a5"/>
        <w:framePr w:wrap="none" w:vAnchor="page" w:hAnchor="page" w:x="6193" w:y="15597"/>
        <w:shd w:val="clear" w:color="auto" w:fill="auto"/>
        <w:spacing w:line="220" w:lineRule="exact"/>
      </w:pPr>
      <w:r>
        <w:t>42</w:t>
      </w:r>
    </w:p>
    <w:p w:rsidR="009327E7" w:rsidRDefault="009327E7">
      <w:pPr>
        <w:rPr>
          <w:sz w:val="2"/>
          <w:szCs w:val="2"/>
        </w:rPr>
        <w:sectPr w:rsidR="009327E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327E7" w:rsidRDefault="00AB7103">
      <w:pPr>
        <w:pStyle w:val="20"/>
        <w:framePr w:w="9413" w:h="4181" w:hRule="exact" w:wrap="none" w:vAnchor="page" w:hAnchor="page" w:x="1686" w:y="1416"/>
        <w:numPr>
          <w:ilvl w:val="0"/>
          <w:numId w:val="1"/>
        </w:numPr>
        <w:shd w:val="clear" w:color="auto" w:fill="auto"/>
        <w:tabs>
          <w:tab w:val="left" w:pos="1028"/>
        </w:tabs>
        <w:ind w:firstLine="740"/>
      </w:pPr>
      <w:r>
        <w:rPr>
          <w:rStyle w:val="21"/>
        </w:rPr>
        <w:lastRenderedPageBreak/>
        <w:t xml:space="preserve">Краткое содержание дисциплины </w:t>
      </w:r>
      <w:r>
        <w:t>Общие положения науки и классификация наук. Научное исследование и его место в профессиональной деятельности обучающихся и выпускников юридических ВУЗов. Основы методологии научных иссле</w:t>
      </w:r>
      <w:r>
        <w:t>дований. Классификация научных исследований в юридических науках. Основные этапы научного исследования.</w:t>
      </w:r>
    </w:p>
    <w:p w:rsidR="009327E7" w:rsidRDefault="00AB7103">
      <w:pPr>
        <w:pStyle w:val="30"/>
        <w:framePr w:w="9413" w:h="4181" w:hRule="exact" w:wrap="none" w:vAnchor="page" w:hAnchor="page" w:x="1686" w:y="1416"/>
        <w:numPr>
          <w:ilvl w:val="0"/>
          <w:numId w:val="1"/>
        </w:numPr>
        <w:shd w:val="clear" w:color="auto" w:fill="auto"/>
        <w:tabs>
          <w:tab w:val="left" w:pos="1053"/>
        </w:tabs>
        <w:spacing w:line="341" w:lineRule="exact"/>
        <w:ind w:firstLine="740"/>
        <w:jc w:val="both"/>
      </w:pPr>
      <w:r>
        <w:t xml:space="preserve">Форма(ы) контроля: </w:t>
      </w:r>
      <w:r>
        <w:rPr>
          <w:rStyle w:val="31"/>
        </w:rPr>
        <w:t>зачет, экзамен</w:t>
      </w:r>
    </w:p>
    <w:p w:rsidR="009327E7" w:rsidRDefault="00AB7103">
      <w:pPr>
        <w:pStyle w:val="10"/>
        <w:framePr w:w="9413" w:h="4181" w:hRule="exact" w:wrap="none" w:vAnchor="page" w:hAnchor="page" w:x="1686" w:y="1416"/>
        <w:shd w:val="clear" w:color="auto" w:fill="auto"/>
        <w:spacing w:line="341" w:lineRule="exact"/>
        <w:ind w:firstLine="740"/>
        <w:jc w:val="both"/>
      </w:pPr>
      <w:bookmarkStart w:id="5" w:name="bookmark4"/>
      <w:r>
        <w:t>Составитель:</w:t>
      </w:r>
      <w:bookmarkEnd w:id="5"/>
    </w:p>
    <w:p w:rsidR="009327E7" w:rsidRDefault="00AB7103">
      <w:pPr>
        <w:pStyle w:val="20"/>
        <w:framePr w:w="9413" w:h="4181" w:hRule="exact" w:wrap="none" w:vAnchor="page" w:hAnchor="page" w:x="1686" w:y="1416"/>
        <w:shd w:val="clear" w:color="auto" w:fill="auto"/>
        <w:ind w:firstLine="740"/>
      </w:pPr>
      <w:r>
        <w:t xml:space="preserve">Антощишен Р.А., доцент кафедры «Юриспруденции» </w:t>
      </w:r>
      <w:r>
        <w:rPr>
          <w:rStyle w:val="23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r>
        <w:t>канд.юрид.наук.</w:t>
      </w:r>
    </w:p>
    <w:p w:rsidR="009327E7" w:rsidRDefault="00AB7103">
      <w:pPr>
        <w:pStyle w:val="20"/>
        <w:framePr w:w="9413" w:h="699" w:hRule="exact" w:wrap="none" w:vAnchor="page" w:hAnchor="page" w:x="1686" w:y="6069"/>
        <w:shd w:val="clear" w:color="auto" w:fill="auto"/>
        <w:spacing w:line="317" w:lineRule="exact"/>
      </w:pPr>
      <w:r>
        <w:rPr>
          <w:rStyle w:val="21"/>
        </w:rPr>
        <w:t xml:space="preserve">Рецензент: </w:t>
      </w:r>
      <w:r>
        <w:t>Доценко Юрий В</w:t>
      </w:r>
      <w:r>
        <w:t>асильевич - председатель Петропавловск-Камчатского городского суда, кандидат юридических наук</w:t>
      </w:r>
    </w:p>
    <w:p w:rsidR="009327E7" w:rsidRDefault="00AB7103">
      <w:pPr>
        <w:pStyle w:val="a5"/>
        <w:framePr w:wrap="none" w:vAnchor="page" w:hAnchor="page" w:x="6250" w:y="15606"/>
        <w:shd w:val="clear" w:color="auto" w:fill="auto"/>
        <w:spacing w:line="220" w:lineRule="exact"/>
      </w:pPr>
      <w:r>
        <w:t>43</w:t>
      </w:r>
    </w:p>
    <w:p w:rsidR="009327E7" w:rsidRDefault="009327E7">
      <w:pPr>
        <w:rPr>
          <w:sz w:val="2"/>
          <w:szCs w:val="2"/>
        </w:rPr>
      </w:pPr>
    </w:p>
    <w:sectPr w:rsidR="009327E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03" w:rsidRDefault="00AB7103">
      <w:r>
        <w:separator/>
      </w:r>
    </w:p>
  </w:endnote>
  <w:endnote w:type="continuationSeparator" w:id="0">
    <w:p w:rsidR="00AB7103" w:rsidRDefault="00AB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03" w:rsidRDefault="00AB7103"/>
  </w:footnote>
  <w:footnote w:type="continuationSeparator" w:id="0">
    <w:p w:rsidR="00AB7103" w:rsidRDefault="00AB71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D731D"/>
    <w:multiLevelType w:val="multilevel"/>
    <w:tmpl w:val="E9BA29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6F5C46"/>
    <w:multiLevelType w:val="multilevel"/>
    <w:tmpl w:val="701446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327E7"/>
    <w:rsid w:val="006A0B2C"/>
    <w:rsid w:val="009327E7"/>
    <w:rsid w:val="00AB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09906-A80C-4168-B058-400FDE55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36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3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799</Words>
  <Characters>4558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cp:lastModifiedBy>313</cp:lastModifiedBy>
  <cp:revision>3</cp:revision>
  <dcterms:created xsi:type="dcterms:W3CDTF">2019-02-27T03:28:00Z</dcterms:created>
  <dcterms:modified xsi:type="dcterms:W3CDTF">2019-02-27T03:29:00Z</dcterms:modified>
</cp:coreProperties>
</file>