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33" w:rsidRPr="0048016F" w:rsidRDefault="00294033" w:rsidP="002940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294033" w:rsidRPr="0048016F" w:rsidRDefault="00294033" w:rsidP="002940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294033" w:rsidRPr="0048016F" w:rsidRDefault="00294033" w:rsidP="002940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«Правовые проблемы договорного права»</w:t>
      </w:r>
    </w:p>
    <w:p w:rsidR="00294033" w:rsidRPr="0048016F" w:rsidRDefault="00294033" w:rsidP="002940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ПОДГОТОВКИ 40.04.01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(030900)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«Юриспруденция»,</w:t>
      </w:r>
    </w:p>
    <w:p w:rsidR="00294033" w:rsidRPr="0048016F" w:rsidRDefault="00294033" w:rsidP="002940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480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294033" w:rsidRPr="0048016F" w:rsidRDefault="00294033" w:rsidP="0029403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4033" w:rsidRPr="0048016F" w:rsidRDefault="00294033" w:rsidP="002940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294033" w:rsidRPr="0048016F" w:rsidRDefault="00294033" w:rsidP="00294033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4033" w:rsidRPr="0048016F" w:rsidRDefault="00294033" w:rsidP="0029403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дисциплины:</w:t>
      </w:r>
    </w:p>
    <w:p w:rsidR="00294033" w:rsidRPr="0048016F" w:rsidRDefault="00294033" w:rsidP="0029403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формирование у магистрантов юридического мировоззрения, высокого уровня теоретических знаний в области дого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ворного права, необходимых для успешного осуществления последую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щей профессиональной деятельности; формирование комплексного представления о договорном праве; понимание системы правового регулирования данной сферы правоотношений; формирование цивилистического мыш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ления, предполагающего осознание многообразия и богатства регули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рования договорных отношений; овладение магистрантами аналитиче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скими навыками; выявление и понимание специфики ста</w:t>
      </w:r>
      <w:r w:rsidRPr="0048016F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тики и динамики общественных отношений, регулируемых договорным правом; подготовка к участию в разработке нормативных правовых актов.</w:t>
      </w:r>
    </w:p>
    <w:p w:rsidR="00294033" w:rsidRPr="0048016F" w:rsidRDefault="00294033" w:rsidP="00294033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:rsidR="00294033" w:rsidRPr="0048016F" w:rsidRDefault="00294033" w:rsidP="002940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Задачи учебной дисциплины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294033" w:rsidRPr="0048016F" w:rsidRDefault="00294033" w:rsidP="00294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48016F">
        <w:rPr>
          <w:rFonts w:ascii="Times New Roman" w:hAnsi="Times New Roman" w:cs="Times New Roman"/>
          <w:sz w:val="24"/>
          <w:szCs w:val="24"/>
        </w:rPr>
        <w:t>развитие личности, формирование универсаль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ных, общепрофессиональных и профессиональных компетенций, спо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собствующих самореализации в избранной области профессиональной деятельности; удовлетворение образовательных потребностей и интересов; формирование системного мировоззрения; подготовка к самостоятельной профессиональной деятельности; формирование умений и навыков использования информаци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онных технологий в профессиональной деятельности; усвоение основных понятий, теоретических по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ложений законодательства, регламентирующего вопросы договорных отношений участников гражданского оборота; формирование и развитие общего представления и знаний о до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говоре как важнейшем средстве (наряду с законодательством) правово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го регулирования общественных отношений; понимание роли договора; умение осмысливать и анализировать конкретные правовые явления в договорной сфере с точки зрения объективных экономиче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ских законов, рассматривать правовые явления в их взаимосвязи с прин</w:t>
      </w:r>
      <w:r w:rsidRPr="0048016F">
        <w:rPr>
          <w:rFonts w:ascii="Times New Roman" w:hAnsi="Times New Roman" w:cs="Times New Roman"/>
          <w:sz w:val="24"/>
          <w:szCs w:val="24"/>
        </w:rPr>
        <w:softHyphen/>
        <w:t>ципами свободы договора, адекватности договора; применение полученных знаний и умений в профессиональной деятельности.</w:t>
      </w:r>
    </w:p>
    <w:p w:rsidR="00294033" w:rsidRPr="0048016F" w:rsidRDefault="00294033" w:rsidP="00294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33" w:rsidRPr="0048016F" w:rsidRDefault="00294033" w:rsidP="002940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294033" w:rsidRPr="0048016F" w:rsidRDefault="00294033" w:rsidP="00294033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4033" w:rsidRPr="0048016F" w:rsidRDefault="00294033" w:rsidP="0029403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«Правовые проблемы договорного права» (М2.В.ОД.3) входит в блок обязательных дисциплин основной образовательной программы (ООП) по направлению подготовки 40.04.01 «Юриспруденция» (магистратура). </w:t>
      </w:r>
    </w:p>
    <w:p w:rsidR="00294033" w:rsidRPr="0048016F" w:rsidRDefault="00294033" w:rsidP="0029403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33" w:rsidRPr="0048016F" w:rsidRDefault="00294033" w:rsidP="002940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4 зачетные единицы, 114 часов. </w:t>
      </w:r>
    </w:p>
    <w:p w:rsidR="00294033" w:rsidRPr="0048016F" w:rsidRDefault="00294033" w:rsidP="00294033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4033" w:rsidRPr="0048016F" w:rsidRDefault="00294033" w:rsidP="002940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294033" w:rsidRPr="0048016F" w:rsidRDefault="00294033" w:rsidP="0029403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«Правовые проблемы договорного права»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p w:rsidR="00294033" w:rsidRPr="0048016F" w:rsidRDefault="00294033" w:rsidP="0029403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1123"/>
        <w:gridCol w:w="5335"/>
      </w:tblGrid>
      <w:tr w:rsidR="00294033" w:rsidRPr="00500EE9" w:rsidTr="006D0516">
        <w:trPr>
          <w:jc w:val="center"/>
        </w:trPr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33" w:rsidRPr="00AB61FF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Код и формулировка компетенции</w:t>
            </w:r>
          </w:p>
        </w:tc>
        <w:tc>
          <w:tcPr>
            <w:tcW w:w="3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33" w:rsidRPr="00AB61FF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294033" w:rsidRPr="00AB61FF" w:rsidTr="006D0516">
        <w:trPr>
          <w:trHeight w:val="137"/>
          <w:jc w:val="center"/>
        </w:trPr>
        <w:tc>
          <w:tcPr>
            <w:tcW w:w="12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C3262C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26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ОК-1 </w:t>
            </w:r>
            <w:r w:rsidRPr="00C3262C">
              <w:rPr>
                <w:rFonts w:ascii="Times New Roman" w:hAnsi="Times New Roman" w:cs="Times New Roman"/>
                <w:sz w:val="24"/>
                <w:szCs w:val="24"/>
              </w:rPr>
              <w:t>Осознание социальной значимости своей будущей профессии, проявление нетерпимости к 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057DB1">
              <w:rPr>
                <w:rFonts w:ascii="Times New Roman" w:hAnsi="Times New Roman" w:cs="Times New Roman"/>
              </w:rPr>
              <w:t xml:space="preserve">начение права в современной жизни, </w:t>
            </w:r>
            <w:r>
              <w:rPr>
                <w:rFonts w:ascii="Times New Roman" w:hAnsi="Times New Roman" w:cs="Times New Roman"/>
              </w:rPr>
              <w:t>правовые проблемы договорного права</w:t>
            </w:r>
            <w:r w:rsidRPr="00057DB1">
              <w:rPr>
                <w:rFonts w:ascii="Times New Roman" w:hAnsi="Times New Roman" w:cs="Times New Roman"/>
              </w:rPr>
              <w:t>, проявления коррупции в данной сфере</w:t>
            </w:r>
          </w:p>
        </w:tc>
      </w:tr>
      <w:tr w:rsidR="00294033" w:rsidRPr="00AB61FF" w:rsidTr="006D0516">
        <w:trPr>
          <w:trHeight w:val="198"/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C3262C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Разъяснять социальную значимость про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фессии юриста; использовать соответствующий уровень правосознания в своей профессиональной деятельности, применять знания в области </w:t>
            </w:r>
            <w:r>
              <w:rPr>
                <w:rFonts w:ascii="Times New Roman" w:hAnsi="Times New Roman" w:cs="Times New Roman"/>
              </w:rPr>
              <w:t xml:space="preserve">договорного 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  <w:r>
              <w:rPr>
                <w:rFonts w:ascii="Times New Roman" w:hAnsi="Times New Roman" w:cs="Times New Roman"/>
              </w:rPr>
              <w:t xml:space="preserve"> с учетом правовых проблем</w:t>
            </w:r>
          </w:p>
        </w:tc>
      </w:tr>
      <w:tr w:rsidR="00294033" w:rsidRPr="00AB61FF" w:rsidTr="006D0516">
        <w:trPr>
          <w:trHeight w:val="289"/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C3262C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Основами планирования и реализации про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фессиональной деятельности в области </w:t>
            </w:r>
            <w:r>
              <w:rPr>
                <w:rFonts w:ascii="Times New Roman" w:hAnsi="Times New Roman" w:cs="Times New Roman"/>
              </w:rPr>
              <w:t>договорного</w:t>
            </w:r>
            <w:r w:rsidRPr="00057DB1">
              <w:rPr>
                <w:rFonts w:ascii="Times New Roman" w:hAnsi="Times New Roman" w:cs="Times New Roman"/>
              </w:rPr>
              <w:t xml:space="preserve"> права с учетом </w:t>
            </w:r>
            <w:r>
              <w:rPr>
                <w:rFonts w:ascii="Times New Roman" w:hAnsi="Times New Roman" w:cs="Times New Roman"/>
              </w:rPr>
              <w:t>правовых</w:t>
            </w:r>
            <w:r w:rsidRPr="00057DB1">
              <w:rPr>
                <w:rFonts w:ascii="Times New Roman" w:hAnsi="Times New Roman" w:cs="Times New Roman"/>
              </w:rPr>
              <w:t xml:space="preserve"> проблем; навыками противодействия коррупционным проявлениям и коррупционному поведению</w:t>
            </w:r>
          </w:p>
        </w:tc>
      </w:tr>
      <w:tr w:rsidR="00294033" w:rsidRPr="00AB61FF" w:rsidTr="006D0516">
        <w:trPr>
          <w:trHeight w:val="53"/>
          <w:jc w:val="center"/>
        </w:trPr>
        <w:tc>
          <w:tcPr>
            <w:tcW w:w="12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26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ПК-1</w:t>
            </w:r>
            <w:r w:rsidRPr="00C3262C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Нормативно-правовую базу </w:t>
            </w:r>
            <w:r>
              <w:rPr>
                <w:rFonts w:ascii="Times New Roman" w:hAnsi="Times New Roman" w:cs="Times New Roman"/>
              </w:rPr>
              <w:t>договорного</w:t>
            </w:r>
            <w:r w:rsidRPr="00057DB1">
              <w:rPr>
                <w:rFonts w:ascii="Times New Roman" w:hAnsi="Times New Roman" w:cs="Times New Roman"/>
              </w:rPr>
              <w:t xml:space="preserve"> права, процессуальный порядок разработки нормативн</w:t>
            </w:r>
            <w:r>
              <w:rPr>
                <w:rFonts w:ascii="Times New Roman" w:hAnsi="Times New Roman" w:cs="Times New Roman"/>
              </w:rPr>
              <w:t xml:space="preserve">ых </w:t>
            </w:r>
            <w:r w:rsidRPr="00057DB1">
              <w:rPr>
                <w:rFonts w:ascii="Times New Roman" w:hAnsi="Times New Roman" w:cs="Times New Roman"/>
              </w:rPr>
              <w:t xml:space="preserve">правовых актов </w:t>
            </w:r>
            <w:r>
              <w:rPr>
                <w:rFonts w:ascii="Times New Roman" w:hAnsi="Times New Roman" w:cs="Times New Roman"/>
              </w:rPr>
              <w:t>в сфере договорного права</w:t>
            </w:r>
          </w:p>
        </w:tc>
      </w:tr>
      <w:tr w:rsidR="00294033" w:rsidRPr="00AB61FF" w:rsidTr="006D0516">
        <w:trPr>
          <w:trHeight w:val="142"/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  <w:r>
              <w:rPr>
                <w:rFonts w:ascii="Times New Roman" w:hAnsi="Times New Roman" w:cs="Times New Roman"/>
              </w:rPr>
              <w:t xml:space="preserve"> в сфере договорного 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использования юридической техники при разработке норматив</w:t>
            </w:r>
            <w:r w:rsidRPr="00057DB1">
              <w:rPr>
                <w:rFonts w:ascii="Times New Roman" w:hAnsi="Times New Roman" w:cs="Times New Roman"/>
              </w:rPr>
              <w:softHyphen/>
              <w:t>ных актов; знаниями процесса издания нормативных актов</w:t>
            </w:r>
            <w:r>
              <w:rPr>
                <w:rFonts w:ascii="Times New Roman" w:hAnsi="Times New Roman" w:cs="Times New Roman"/>
              </w:rPr>
              <w:t xml:space="preserve"> в сфере договорного 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26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ПК-2</w:t>
            </w:r>
            <w:r w:rsidRPr="00C3262C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Нормативные  правовые акты в сфере </w:t>
            </w:r>
            <w:r>
              <w:rPr>
                <w:rFonts w:ascii="Times New Roman" w:hAnsi="Times New Roman" w:cs="Times New Roman"/>
              </w:rPr>
              <w:t>договорного</w:t>
            </w:r>
            <w:r w:rsidRPr="00057DB1">
              <w:rPr>
                <w:rFonts w:ascii="Times New Roman" w:hAnsi="Times New Roman" w:cs="Times New Roman"/>
              </w:rPr>
              <w:t xml:space="preserve"> права и актуальные проблемы, связанные с реализацией </w:t>
            </w:r>
            <w:r>
              <w:rPr>
                <w:rFonts w:ascii="Times New Roman" w:hAnsi="Times New Roman" w:cs="Times New Roman"/>
              </w:rPr>
              <w:t>норм договорного права</w:t>
            </w:r>
            <w:r w:rsidRPr="00057DB1">
              <w:rPr>
                <w:rFonts w:ascii="Times New Roman" w:hAnsi="Times New Roman" w:cs="Times New Roman"/>
              </w:rPr>
              <w:t>; механизм реализации норм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Применять нормы </w:t>
            </w:r>
            <w:r>
              <w:rPr>
                <w:rFonts w:ascii="Times New Roman" w:hAnsi="Times New Roman" w:cs="Times New Roman"/>
              </w:rPr>
              <w:t>договорного</w:t>
            </w:r>
            <w:r w:rsidRPr="00057DB1">
              <w:rPr>
                <w:rFonts w:ascii="Times New Roman" w:hAnsi="Times New Roman" w:cs="Times New Roman"/>
              </w:rPr>
              <w:t xml:space="preserve"> права в практической юридической деятельности и реализовывать нормы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Навыками реализации норм материального и процессуального права в </w:t>
            </w:r>
            <w:r>
              <w:rPr>
                <w:rFonts w:ascii="Times New Roman" w:hAnsi="Times New Roman" w:cs="Times New Roman"/>
              </w:rPr>
              <w:t>договорных правоотношениях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057DB1" w:rsidRDefault="00294033" w:rsidP="006D05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571F3">
              <w:rPr>
                <w:rFonts w:ascii="Times New Roman" w:eastAsia="Calibri" w:hAnsi="Times New Roman" w:cs="Times New Roman"/>
                <w:color w:val="FF0000"/>
                <w:lang w:eastAsia="ru-RU"/>
              </w:rPr>
              <w:lastRenderedPageBreak/>
              <w:t xml:space="preserve">ПК-5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Комплекс правовых норм, содержащих систему обязательных предписаний и запретов</w:t>
            </w:r>
            <w:r>
              <w:rPr>
                <w:rFonts w:ascii="Times New Roman" w:hAnsi="Times New Roman"/>
              </w:rPr>
              <w:t xml:space="preserve"> для договорных правоотношений</w:t>
            </w:r>
            <w:r w:rsidRPr="00057DB1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94033" w:rsidRPr="00057DB1" w:rsidRDefault="00294033" w:rsidP="006D0516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Систему мер, направленных на противодействие процессам совершения правонарушений</w:t>
            </w:r>
            <w:r>
              <w:rPr>
                <w:rFonts w:ascii="Times New Roman" w:hAnsi="Times New Roman"/>
              </w:rPr>
              <w:t xml:space="preserve"> в сфере договорных правоотношений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Предупреждать</w:t>
            </w:r>
            <w:r w:rsidRPr="00057DB1">
              <w:rPr>
                <w:rFonts w:ascii="Times New Roman" w:hAnsi="Times New Roman"/>
              </w:rPr>
              <w:t xml:space="preserve"> противоправно</w:t>
            </w:r>
            <w:r>
              <w:rPr>
                <w:rFonts w:ascii="Times New Roman" w:hAnsi="Times New Roman"/>
              </w:rPr>
              <w:t>е</w:t>
            </w:r>
            <w:r w:rsidRPr="00057DB1">
              <w:rPr>
                <w:rFonts w:ascii="Times New Roman" w:hAnsi="Times New Roman"/>
              </w:rPr>
              <w:t xml:space="preserve"> поведени</w:t>
            </w:r>
            <w:r>
              <w:rPr>
                <w:rFonts w:ascii="Times New Roman" w:hAnsi="Times New Roman"/>
              </w:rPr>
              <w:t>е в области договорного права</w:t>
            </w:r>
            <w:r w:rsidRPr="00057DB1">
              <w:rPr>
                <w:rFonts w:ascii="Times New Roman" w:hAnsi="Times New Roman"/>
              </w:rPr>
              <w:t>;</w:t>
            </w:r>
          </w:p>
          <w:p w:rsidR="00294033" w:rsidRPr="00EA00C6" w:rsidRDefault="00294033" w:rsidP="006D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Анализировать состояние противоправной деятельности</w:t>
            </w:r>
            <w:r>
              <w:rPr>
                <w:rFonts w:ascii="Times New Roman" w:hAnsi="Times New Roman"/>
              </w:rPr>
              <w:t xml:space="preserve"> в сфере договорного права для устранения причин и условий, способствующих совершению правонарушений 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EA00C6" w:rsidRDefault="00294033" w:rsidP="006D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идейно-нравственного воздействия на окружающих с целью формирования у них убеждений и ценн</w:t>
            </w:r>
            <w:r>
              <w:rPr>
                <w:rFonts w:ascii="Times New Roman" w:hAnsi="Times New Roman"/>
              </w:rPr>
              <w:t xml:space="preserve">остных ориентаций, связанных с правомерным </w:t>
            </w:r>
            <w:r w:rsidRPr="00057DB1">
              <w:rPr>
                <w:rFonts w:ascii="Times New Roman" w:hAnsi="Times New Roman"/>
              </w:rPr>
              <w:t>поведением</w:t>
            </w:r>
            <w:r>
              <w:rPr>
                <w:rFonts w:ascii="Times New Roman" w:hAnsi="Times New Roman"/>
              </w:rPr>
              <w:t xml:space="preserve"> в сфере договорного 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057DB1" w:rsidRDefault="00294033" w:rsidP="006D05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571F3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ПК-6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Признаки и формы коррупционного поведения;</w:t>
            </w:r>
          </w:p>
          <w:p w:rsidR="00294033" w:rsidRPr="00057DB1" w:rsidRDefault="00294033" w:rsidP="006D0516">
            <w:pPr>
              <w:spacing w:after="0" w:line="240" w:lineRule="auto"/>
              <w:rPr>
                <w:rFonts w:ascii="Times New Roman" w:hAnsi="Times New Roman"/>
              </w:rPr>
            </w:pPr>
            <w:r w:rsidRPr="00057DB1">
              <w:rPr>
                <w:rFonts w:ascii="Times New Roman" w:hAnsi="Times New Roman"/>
              </w:rPr>
              <w:t>Виды и механизмы выявлени</w:t>
            </w:r>
            <w:r>
              <w:rPr>
                <w:rFonts w:ascii="Times New Roman" w:hAnsi="Times New Roman"/>
              </w:rPr>
              <w:t>я и оценки коррупционных рисков, о</w:t>
            </w:r>
            <w:r w:rsidRPr="00057DB1">
              <w:rPr>
                <w:rFonts w:ascii="Times New Roman" w:hAnsi="Times New Roman"/>
              </w:rPr>
              <w:t>сновные виды и содержание деятельности, направленной на выявление коррупционного поведения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EA00C6" w:rsidRDefault="00294033" w:rsidP="006D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Определять пр</w:t>
            </w:r>
            <w:r>
              <w:rPr>
                <w:rFonts w:ascii="Times New Roman" w:hAnsi="Times New Roman"/>
              </w:rPr>
              <w:t>изнаки коррупционного поведения, ф</w:t>
            </w:r>
            <w:r w:rsidRPr="00057DB1">
              <w:rPr>
                <w:rFonts w:ascii="Times New Roman" w:hAnsi="Times New Roman"/>
              </w:rPr>
              <w:t>ормулировать предложения по формированию перечня мероприятий, направленных на снижение и/или устранение коррупционных рисков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EA00C6" w:rsidRDefault="00294033" w:rsidP="006D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/>
              </w:rPr>
              <w:t>Навыками выявления факторов, способствующих возникновению услов</w:t>
            </w:r>
            <w:r>
              <w:rPr>
                <w:rFonts w:ascii="Times New Roman" w:hAnsi="Times New Roman"/>
              </w:rPr>
              <w:t>ий для коррупционного поведения, н</w:t>
            </w:r>
            <w:r w:rsidRPr="00057DB1">
              <w:rPr>
                <w:rFonts w:ascii="Times New Roman" w:hAnsi="Times New Roman"/>
              </w:rPr>
              <w:t>авыками предотвр</w:t>
            </w:r>
            <w:r>
              <w:rPr>
                <w:rFonts w:ascii="Times New Roman" w:hAnsi="Times New Roman"/>
              </w:rPr>
              <w:t>ащения коррупционного поведения, н</w:t>
            </w:r>
            <w:r w:rsidRPr="00057DB1">
              <w:rPr>
                <w:rFonts w:ascii="Times New Roman" w:hAnsi="Times New Roman"/>
              </w:rPr>
              <w:t>авыками выявления признаков коррупционного поведения</w:t>
            </w:r>
            <w:r>
              <w:rPr>
                <w:rFonts w:ascii="Times New Roman" w:hAnsi="Times New Roman"/>
              </w:rPr>
              <w:t>, н</w:t>
            </w:r>
            <w:r w:rsidRPr="00057DB1">
              <w:rPr>
                <w:rFonts w:ascii="Times New Roman" w:hAnsi="Times New Roman"/>
              </w:rPr>
              <w:t>авыками самостоятельного анализа правоприменительной и правоохранительной практики</w:t>
            </w:r>
            <w:r>
              <w:rPr>
                <w:rFonts w:ascii="Times New Roman" w:hAnsi="Times New Roman"/>
              </w:rPr>
              <w:t xml:space="preserve"> по борьбе с коррупционным поведением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26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ПК-7</w:t>
            </w:r>
            <w:r w:rsidRPr="00C3262C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квалифицированно толковать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способы  и виды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>вых актов</w:t>
            </w:r>
            <w:r>
              <w:rPr>
                <w:rFonts w:ascii="Times New Roman" w:hAnsi="Times New Roman" w:cs="Times New Roman"/>
              </w:rPr>
              <w:t>, в том числе в сфере договорного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применять основные способы толкования нормативных правовых актов, в том числе в сфере </w:t>
            </w:r>
            <w:r>
              <w:rPr>
                <w:rFonts w:ascii="Times New Roman" w:hAnsi="Times New Roman" w:cs="Times New Roman"/>
              </w:rPr>
              <w:t>договорного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вых актов, в том числе в сфере </w:t>
            </w:r>
            <w:r>
              <w:rPr>
                <w:rFonts w:ascii="Times New Roman" w:hAnsi="Times New Roman" w:cs="Times New Roman"/>
              </w:rPr>
              <w:t>договорного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74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ПК-8</w:t>
            </w:r>
            <w:r w:rsidRPr="00BB7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62C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принимать участие в проведении юридической экспертизы проектов нормативных </w:t>
            </w:r>
            <w:r w:rsidRPr="00C326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94033" w:rsidRPr="00057DB1" w:rsidRDefault="00294033" w:rsidP="006D0516">
            <w:pPr>
              <w:widowControl w:val="0"/>
              <w:tabs>
                <w:tab w:val="left" w:pos="5608"/>
              </w:tabs>
              <w:spacing w:before="60" w:after="60" w:line="278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методику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порядок составления квалифицированных юридических заключений и осуществления консультационной деятельности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с позиций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правовых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 проблем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договорного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Проводить и оформлять юридическую экспертизу </w:t>
            </w:r>
            <w:r w:rsidRPr="00057DB1">
              <w:rPr>
                <w:rFonts w:ascii="Times New Roman" w:eastAsia="Calibri" w:hAnsi="Times New Roman" w:cs="Times New Roman"/>
              </w:rPr>
              <w:t>проектов нормативных правовых актов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057DB1">
              <w:rPr>
                <w:rFonts w:ascii="Times New Roman" w:eastAsia="Calibri" w:hAnsi="Times New Roman" w:cs="Times New Roman"/>
              </w:rPr>
              <w:t xml:space="preserve"> давать квалифицированные юридические заключения и консультации, опираясь на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правовых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 проблем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договорного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94033" w:rsidRPr="00057DB1" w:rsidRDefault="00294033" w:rsidP="006D05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057DB1">
              <w:rPr>
                <w:rFonts w:ascii="Times New Roman" w:eastAsia="Calibri" w:hAnsi="Times New Roman" w:cs="Times New Roman"/>
              </w:rPr>
              <w:t>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навыками подготовки квалифицированных юридических заключений</w:t>
            </w:r>
            <w:r>
              <w:rPr>
                <w:rFonts w:ascii="Times New Roman" w:eastAsia="Calibri" w:hAnsi="Times New Roman" w:cs="Times New Roman"/>
              </w:rPr>
              <w:t xml:space="preserve"> и дачи консультаций с учетом актуальных проблем в сфере договорных правоотношений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057DB1" w:rsidRDefault="00294033" w:rsidP="006D051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4571F3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ПК-11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– способность квалифицированно проводить научные исследования в области права.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057DB1" w:rsidRDefault="00294033" w:rsidP="006D0516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94033" w:rsidRPr="00057DB1" w:rsidRDefault="00294033" w:rsidP="006D0516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Цели и задачи,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методику пр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оведения научного исследования, этапы, процесс научного исследования в сфере договорного права 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94033" w:rsidRPr="00057DB1" w:rsidRDefault="00294033" w:rsidP="006D0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57DB1">
              <w:rPr>
                <w:rFonts w:ascii="Times New Roman" w:hAnsi="Times New Roman" w:cs="Times New Roman"/>
              </w:rPr>
              <w:t>ользоваться методами научного исследования</w:t>
            </w:r>
            <w:r w:rsidRPr="00057DB1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294033" w:rsidRPr="00EA00C6" w:rsidRDefault="00294033" w:rsidP="006D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  <w:color w:val="000000"/>
              </w:rPr>
              <w:t xml:space="preserve">организовывать проведение научных исследований и получать репрезентативные и достоверные знания, </w:t>
            </w:r>
            <w:r w:rsidRPr="00057DB1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  <w:r w:rsidRPr="00057DB1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сфере договорного права</w:t>
            </w:r>
          </w:p>
        </w:tc>
      </w:tr>
      <w:tr w:rsidR="00294033" w:rsidRPr="00AB61FF" w:rsidTr="006D0516">
        <w:trPr>
          <w:jc w:val="center"/>
        </w:trPr>
        <w:tc>
          <w:tcPr>
            <w:tcW w:w="12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4033" w:rsidRPr="00C3262C" w:rsidRDefault="00294033" w:rsidP="006D0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94033" w:rsidRPr="00AB61FF" w:rsidRDefault="00294033" w:rsidP="006D0516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294033" w:rsidRPr="00EA00C6" w:rsidRDefault="00294033" w:rsidP="006D0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B1">
              <w:rPr>
                <w:rFonts w:ascii="Times New Roman" w:hAnsi="Times New Roman" w:cs="Times New Roman"/>
              </w:rPr>
              <w:t>базовыми исследовательскими методиками юридической наук</w:t>
            </w:r>
            <w:r>
              <w:rPr>
                <w:rFonts w:ascii="Times New Roman" w:hAnsi="Times New Roman" w:cs="Times New Roman"/>
              </w:rPr>
              <w:t>и</w:t>
            </w:r>
            <w:r w:rsidRPr="00057DB1">
              <w:rPr>
                <w:rFonts w:ascii="Times New Roman" w:hAnsi="Times New Roman" w:cs="Times New Roman"/>
              </w:rPr>
              <w:t xml:space="preserve"> для квалифицированного проведения научных исследований в </w:t>
            </w:r>
            <w:r>
              <w:rPr>
                <w:rFonts w:ascii="Times New Roman" w:hAnsi="Times New Roman" w:cs="Times New Roman"/>
              </w:rPr>
              <w:t>сфере договорного права</w:t>
            </w:r>
          </w:p>
        </w:tc>
      </w:tr>
    </w:tbl>
    <w:p w:rsidR="00294033" w:rsidRPr="0048016F" w:rsidRDefault="00294033" w:rsidP="0029403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33" w:rsidRPr="0048016F" w:rsidRDefault="00294033" w:rsidP="00294033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294033" w:rsidRPr="0048016F" w:rsidRDefault="00294033" w:rsidP="00294033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3" w:type="dxa"/>
        <w:tblLayout w:type="fixed"/>
        <w:tblLook w:val="01E0" w:firstRow="1" w:lastRow="1" w:firstColumn="1" w:lastColumn="1" w:noHBand="0" w:noVBand="0"/>
      </w:tblPr>
      <w:tblGrid>
        <w:gridCol w:w="9693"/>
      </w:tblGrid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1. Правовые  проблемы </w:t>
            </w:r>
            <w:r w:rsidRPr="00691B30">
              <w:rPr>
                <w:rStyle w:val="29pt"/>
                <w:rFonts w:eastAsiaTheme="minorHAnsi"/>
                <w:sz w:val="24"/>
                <w:szCs w:val="24"/>
              </w:rPr>
              <w:t>общих положений о договоре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1. 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t>Понятие и систематизация гражданско-правовых договоров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2. 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t>Заключение гра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softHyphen/>
              <w:t>жданско-правового дого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softHyphen/>
              <w:t>вора и динамика заклю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softHyphen/>
              <w:t>ченного договора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lang w:eastAsia="ru-RU"/>
              </w:rPr>
              <w:t>Раздел 2.</w:t>
            </w:r>
            <w:r w:rsidRPr="00691B30">
              <w:rPr>
                <w:rStyle w:val="a8"/>
                <w:sz w:val="24"/>
                <w:szCs w:val="24"/>
              </w:rPr>
              <w:t xml:space="preserve"> </w:t>
            </w:r>
            <w:r w:rsidRPr="00691B30">
              <w:rPr>
                <w:rStyle w:val="29pt"/>
                <w:rFonts w:eastAsiaTheme="minorHAnsi"/>
                <w:sz w:val="24"/>
                <w:szCs w:val="24"/>
              </w:rPr>
              <w:t>Проблемы правового регулирования отдельных видов гражданско-правовых договоров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1. 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t>Договоры, на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softHyphen/>
              <w:t>правленные на передачу имущества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Тема 2. Договоры, направленные на выполнение работ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691B30">
              <w:rPr>
                <w:rStyle w:val="29pt0"/>
                <w:rFonts w:eastAsiaTheme="minorHAnsi"/>
                <w:sz w:val="24"/>
                <w:szCs w:val="24"/>
              </w:rPr>
              <w:t>Тема 3. Договоры, направленные на оказание услуг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691B30">
              <w:rPr>
                <w:rStyle w:val="29pt0"/>
                <w:rFonts w:eastAsiaTheme="minorHAnsi"/>
                <w:sz w:val="24"/>
                <w:szCs w:val="24"/>
              </w:rPr>
              <w:t>Тема 4. Договоры, направленные на учреж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softHyphen/>
              <w:t>дение различных образований (общецеле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softHyphen/>
              <w:t>вые договоры)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3. </w:t>
            </w:r>
            <w:r w:rsidRPr="00691B30">
              <w:rPr>
                <w:rStyle w:val="29pt"/>
                <w:rFonts w:eastAsiaTheme="minorHAnsi"/>
                <w:sz w:val="24"/>
                <w:szCs w:val="24"/>
              </w:rPr>
              <w:t>Защита прав участников договорных отношений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 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t>Обеспечение исполнения договорных обязательств</w:t>
            </w:r>
          </w:p>
        </w:tc>
      </w:tr>
      <w:tr w:rsidR="00294033" w:rsidRPr="00691B30" w:rsidTr="006D0516">
        <w:tc>
          <w:tcPr>
            <w:tcW w:w="2580" w:type="dxa"/>
            <w:shd w:val="clear" w:color="auto" w:fill="auto"/>
          </w:tcPr>
          <w:p w:rsidR="00294033" w:rsidRPr="00691B30" w:rsidRDefault="00294033" w:rsidP="006D0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B30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Тема 2.  </w:t>
            </w:r>
            <w:r w:rsidRPr="00691B30">
              <w:rPr>
                <w:rStyle w:val="29pt0"/>
                <w:rFonts w:eastAsiaTheme="minorHAnsi"/>
                <w:sz w:val="24"/>
                <w:szCs w:val="24"/>
              </w:rPr>
              <w:t>Злоупотребление свободой договора и недействительность договора</w:t>
            </w:r>
          </w:p>
        </w:tc>
      </w:tr>
    </w:tbl>
    <w:p w:rsidR="00294033" w:rsidRDefault="00294033" w:rsidP="00294033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4033" w:rsidRPr="0048016F" w:rsidRDefault="00294033" w:rsidP="00294033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Форма контроля: 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</w:p>
    <w:p w:rsidR="00294033" w:rsidRPr="0048016F" w:rsidRDefault="00294033" w:rsidP="0029403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4033" w:rsidRPr="008E7EEE" w:rsidRDefault="00294033" w:rsidP="00294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4801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4801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Гаврилова Нина Ивановна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доцент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кафедр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Частное право</w:t>
      </w:r>
      <w:r w:rsidRPr="008E7EEE">
        <w:rPr>
          <w:rFonts w:ascii="Times New Roman" w:eastAsia="Calibri" w:hAnsi="Times New Roman" w:cs="Times New Roman"/>
          <w:sz w:val="24"/>
          <w:szCs w:val="24"/>
          <w:lang w:eastAsia="ru-RU"/>
        </w:rPr>
        <w:t>» «</w:t>
      </w:r>
      <w:r w:rsidRPr="008E7EEE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кандидат юридических наук</w:t>
      </w:r>
    </w:p>
    <w:p w:rsidR="00294033" w:rsidRPr="005633D2" w:rsidRDefault="00294033" w:rsidP="0029403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480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ецензент:</w:t>
      </w:r>
      <w:r w:rsidRPr="00480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33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Курмачев Д.В. - председатель Арбитражного суда Камчатского края</w:t>
      </w:r>
    </w:p>
    <w:p w:rsidR="000321BD" w:rsidRPr="00294033" w:rsidRDefault="000321BD" w:rsidP="00294033">
      <w:bookmarkStart w:id="0" w:name="_GoBack"/>
      <w:bookmarkEnd w:id="0"/>
    </w:p>
    <w:sectPr w:rsidR="000321BD" w:rsidRPr="00294033" w:rsidSect="008D1F4A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96F" w:rsidRDefault="0032396F" w:rsidP="007E48F4">
      <w:pPr>
        <w:spacing w:after="0" w:line="240" w:lineRule="auto"/>
      </w:pPr>
      <w:r>
        <w:separator/>
      </w:r>
    </w:p>
  </w:endnote>
  <w:endnote w:type="continuationSeparator" w:id="0">
    <w:p w:rsidR="0032396F" w:rsidRDefault="0032396F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4571F3" w:rsidRPr="007E48F4" w:rsidRDefault="004571F3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40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71F3" w:rsidRDefault="004571F3">
    <w:pPr>
      <w:pStyle w:val="af4"/>
    </w:pPr>
  </w:p>
  <w:p w:rsidR="004571F3" w:rsidRDefault="004571F3"/>
  <w:p w:rsidR="004571F3" w:rsidRDefault="004571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96F" w:rsidRDefault="0032396F" w:rsidP="007E48F4">
      <w:pPr>
        <w:spacing w:after="0" w:line="240" w:lineRule="auto"/>
      </w:pPr>
      <w:r>
        <w:separator/>
      </w:r>
    </w:p>
  </w:footnote>
  <w:footnote w:type="continuationSeparator" w:id="0">
    <w:p w:rsidR="0032396F" w:rsidRDefault="0032396F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73D5"/>
    <w:multiLevelType w:val="hybridMultilevel"/>
    <w:tmpl w:val="DC5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C69C5"/>
    <w:multiLevelType w:val="hybridMultilevel"/>
    <w:tmpl w:val="06DE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01729"/>
    <w:multiLevelType w:val="hybridMultilevel"/>
    <w:tmpl w:val="F0F20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85B47"/>
    <w:multiLevelType w:val="multilevel"/>
    <w:tmpl w:val="17EAAF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85CF4"/>
    <w:multiLevelType w:val="multilevel"/>
    <w:tmpl w:val="3138B17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C52BAC"/>
    <w:multiLevelType w:val="hybridMultilevel"/>
    <w:tmpl w:val="51049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47F06"/>
    <w:multiLevelType w:val="hybridMultilevel"/>
    <w:tmpl w:val="C59A5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D1AAA"/>
    <w:multiLevelType w:val="hybridMultilevel"/>
    <w:tmpl w:val="8154E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92528"/>
    <w:multiLevelType w:val="singleLevel"/>
    <w:tmpl w:val="1A6AD06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325B7E51"/>
    <w:multiLevelType w:val="multilevel"/>
    <w:tmpl w:val="68E24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6F24DD"/>
    <w:multiLevelType w:val="multilevel"/>
    <w:tmpl w:val="416E8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6701CA3"/>
    <w:multiLevelType w:val="multilevel"/>
    <w:tmpl w:val="AA227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053D9E"/>
    <w:multiLevelType w:val="hybridMultilevel"/>
    <w:tmpl w:val="FEDE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C06BA"/>
    <w:multiLevelType w:val="hybridMultilevel"/>
    <w:tmpl w:val="FCF284D6"/>
    <w:lvl w:ilvl="0" w:tplc="9B9ACAA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F9073D"/>
    <w:multiLevelType w:val="hybridMultilevel"/>
    <w:tmpl w:val="58622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D3E32"/>
    <w:multiLevelType w:val="hybridMultilevel"/>
    <w:tmpl w:val="75E2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D6009"/>
    <w:multiLevelType w:val="hybridMultilevel"/>
    <w:tmpl w:val="FDA2C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44E74"/>
    <w:multiLevelType w:val="hybridMultilevel"/>
    <w:tmpl w:val="AE20B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864D9"/>
    <w:multiLevelType w:val="hybridMultilevel"/>
    <w:tmpl w:val="C5969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6407E2"/>
    <w:multiLevelType w:val="hybridMultilevel"/>
    <w:tmpl w:val="34E49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4F55C0"/>
    <w:multiLevelType w:val="hybridMultilevel"/>
    <w:tmpl w:val="7536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4276F"/>
    <w:multiLevelType w:val="hybridMultilevel"/>
    <w:tmpl w:val="3AAEB500"/>
    <w:lvl w:ilvl="0" w:tplc="C0EA6E6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680F65B0"/>
    <w:multiLevelType w:val="hybridMultilevel"/>
    <w:tmpl w:val="D1B256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D2153FF"/>
    <w:multiLevelType w:val="hybridMultilevel"/>
    <w:tmpl w:val="6E1EE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012B8"/>
    <w:multiLevelType w:val="hybridMultilevel"/>
    <w:tmpl w:val="6B783E9E"/>
    <w:lvl w:ilvl="0" w:tplc="862484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B5056"/>
    <w:multiLevelType w:val="hybridMultilevel"/>
    <w:tmpl w:val="79788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81618"/>
    <w:multiLevelType w:val="hybridMultilevel"/>
    <w:tmpl w:val="8DF4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F3018F"/>
    <w:multiLevelType w:val="multilevel"/>
    <w:tmpl w:val="13200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D5A4183"/>
    <w:multiLevelType w:val="multilevel"/>
    <w:tmpl w:val="FA4616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EE61A04"/>
    <w:multiLevelType w:val="multilevel"/>
    <w:tmpl w:val="8A60E6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8"/>
  </w:num>
  <w:num w:numId="3">
    <w:abstractNumId w:val="25"/>
  </w:num>
  <w:num w:numId="4">
    <w:abstractNumId w:val="3"/>
  </w:num>
  <w:num w:numId="5">
    <w:abstractNumId w:val="29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1"/>
  </w:num>
  <w:num w:numId="11">
    <w:abstractNumId w:val="14"/>
  </w:num>
  <w:num w:numId="12">
    <w:abstractNumId w:val="17"/>
  </w:num>
  <w:num w:numId="13">
    <w:abstractNumId w:val="15"/>
  </w:num>
  <w:num w:numId="14">
    <w:abstractNumId w:val="24"/>
  </w:num>
  <w:num w:numId="15">
    <w:abstractNumId w:val="2"/>
  </w:num>
  <w:num w:numId="16">
    <w:abstractNumId w:val="0"/>
  </w:num>
  <w:num w:numId="17">
    <w:abstractNumId w:val="11"/>
  </w:num>
  <w:num w:numId="18">
    <w:abstractNumId w:val="28"/>
  </w:num>
  <w:num w:numId="19">
    <w:abstractNumId w:val="9"/>
  </w:num>
  <w:num w:numId="20">
    <w:abstractNumId w:val="27"/>
  </w:num>
  <w:num w:numId="21">
    <w:abstractNumId w:val="8"/>
  </w:num>
  <w:num w:numId="22">
    <w:abstractNumId w:val="22"/>
  </w:num>
  <w:num w:numId="23">
    <w:abstractNumId w:val="21"/>
  </w:num>
  <w:num w:numId="24">
    <w:abstractNumId w:val="30"/>
  </w:num>
  <w:num w:numId="25">
    <w:abstractNumId w:val="5"/>
  </w:num>
  <w:num w:numId="26">
    <w:abstractNumId w:val="16"/>
  </w:num>
  <w:num w:numId="27">
    <w:abstractNumId w:val="19"/>
  </w:num>
  <w:num w:numId="28">
    <w:abstractNumId w:val="12"/>
  </w:num>
  <w:num w:numId="29">
    <w:abstractNumId w:val="4"/>
  </w:num>
  <w:num w:numId="30">
    <w:abstractNumId w:val="13"/>
  </w:num>
  <w:num w:numId="31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02F6F"/>
    <w:rsid w:val="00011435"/>
    <w:rsid w:val="000134D8"/>
    <w:rsid w:val="00017C18"/>
    <w:rsid w:val="000321BD"/>
    <w:rsid w:val="0004296E"/>
    <w:rsid w:val="00067C01"/>
    <w:rsid w:val="00092410"/>
    <w:rsid w:val="0009281B"/>
    <w:rsid w:val="000C183E"/>
    <w:rsid w:val="000C1970"/>
    <w:rsid w:val="000D76CA"/>
    <w:rsid w:val="000E2B20"/>
    <w:rsid w:val="000E338E"/>
    <w:rsid w:val="000E7D97"/>
    <w:rsid w:val="000F11AB"/>
    <w:rsid w:val="000F5630"/>
    <w:rsid w:val="000F5664"/>
    <w:rsid w:val="000F6E93"/>
    <w:rsid w:val="000F70F8"/>
    <w:rsid w:val="000F7B6D"/>
    <w:rsid w:val="001005CC"/>
    <w:rsid w:val="001118E6"/>
    <w:rsid w:val="00112F65"/>
    <w:rsid w:val="001249D2"/>
    <w:rsid w:val="0013223F"/>
    <w:rsid w:val="00136CE8"/>
    <w:rsid w:val="00143C51"/>
    <w:rsid w:val="001510E6"/>
    <w:rsid w:val="00152E8A"/>
    <w:rsid w:val="0016448D"/>
    <w:rsid w:val="00170C2F"/>
    <w:rsid w:val="00172987"/>
    <w:rsid w:val="0017763A"/>
    <w:rsid w:val="0018653A"/>
    <w:rsid w:val="001A2565"/>
    <w:rsid w:val="001C3300"/>
    <w:rsid w:val="001C36CD"/>
    <w:rsid w:val="001C5B8E"/>
    <w:rsid w:val="001D1382"/>
    <w:rsid w:val="001E69DC"/>
    <w:rsid w:val="001F4C91"/>
    <w:rsid w:val="001F7E95"/>
    <w:rsid w:val="00202D35"/>
    <w:rsid w:val="00207F16"/>
    <w:rsid w:val="0021171B"/>
    <w:rsid w:val="00213595"/>
    <w:rsid w:val="0021572B"/>
    <w:rsid w:val="00222B95"/>
    <w:rsid w:val="00242637"/>
    <w:rsid w:val="00246069"/>
    <w:rsid w:val="002478C3"/>
    <w:rsid w:val="00250026"/>
    <w:rsid w:val="00255EB1"/>
    <w:rsid w:val="002620F0"/>
    <w:rsid w:val="0026343D"/>
    <w:rsid w:val="00274782"/>
    <w:rsid w:val="00275BA1"/>
    <w:rsid w:val="00280EE2"/>
    <w:rsid w:val="00284D36"/>
    <w:rsid w:val="00287AFB"/>
    <w:rsid w:val="00294033"/>
    <w:rsid w:val="002A0687"/>
    <w:rsid w:val="002A1807"/>
    <w:rsid w:val="002A5950"/>
    <w:rsid w:val="002A5A31"/>
    <w:rsid w:val="002B159C"/>
    <w:rsid w:val="002B1DBC"/>
    <w:rsid w:val="002B4302"/>
    <w:rsid w:val="002C51F3"/>
    <w:rsid w:val="002E0927"/>
    <w:rsid w:val="002E1B51"/>
    <w:rsid w:val="002F07F3"/>
    <w:rsid w:val="002F13A0"/>
    <w:rsid w:val="002F1537"/>
    <w:rsid w:val="00300C68"/>
    <w:rsid w:val="00300C7C"/>
    <w:rsid w:val="00303A25"/>
    <w:rsid w:val="003146C1"/>
    <w:rsid w:val="0032396F"/>
    <w:rsid w:val="0033735B"/>
    <w:rsid w:val="0034246B"/>
    <w:rsid w:val="00353949"/>
    <w:rsid w:val="00354298"/>
    <w:rsid w:val="00357662"/>
    <w:rsid w:val="00360097"/>
    <w:rsid w:val="003649CE"/>
    <w:rsid w:val="00381AB5"/>
    <w:rsid w:val="00385B15"/>
    <w:rsid w:val="00397FEE"/>
    <w:rsid w:val="003A49C2"/>
    <w:rsid w:val="003B5499"/>
    <w:rsid w:val="003B73AC"/>
    <w:rsid w:val="003C2D34"/>
    <w:rsid w:val="003C2FFD"/>
    <w:rsid w:val="003C3D6B"/>
    <w:rsid w:val="003D6BC5"/>
    <w:rsid w:val="003E191F"/>
    <w:rsid w:val="003E77C8"/>
    <w:rsid w:val="003F45E8"/>
    <w:rsid w:val="003F4C98"/>
    <w:rsid w:val="004347BD"/>
    <w:rsid w:val="00444BD4"/>
    <w:rsid w:val="004550B1"/>
    <w:rsid w:val="0045668B"/>
    <w:rsid w:val="004571F3"/>
    <w:rsid w:val="00460CFC"/>
    <w:rsid w:val="00460D00"/>
    <w:rsid w:val="004649FD"/>
    <w:rsid w:val="004750C0"/>
    <w:rsid w:val="00477D9D"/>
    <w:rsid w:val="00482736"/>
    <w:rsid w:val="004835AF"/>
    <w:rsid w:val="00487101"/>
    <w:rsid w:val="0049524B"/>
    <w:rsid w:val="004962E2"/>
    <w:rsid w:val="0049710B"/>
    <w:rsid w:val="004A5564"/>
    <w:rsid w:val="004A6728"/>
    <w:rsid w:val="004B1689"/>
    <w:rsid w:val="004C455D"/>
    <w:rsid w:val="004D147E"/>
    <w:rsid w:val="00500044"/>
    <w:rsid w:val="00500EE9"/>
    <w:rsid w:val="0052027A"/>
    <w:rsid w:val="00532394"/>
    <w:rsid w:val="005365F5"/>
    <w:rsid w:val="005379CA"/>
    <w:rsid w:val="00544A2B"/>
    <w:rsid w:val="00551749"/>
    <w:rsid w:val="00575D74"/>
    <w:rsid w:val="00580104"/>
    <w:rsid w:val="0058113C"/>
    <w:rsid w:val="0059705A"/>
    <w:rsid w:val="005A79B3"/>
    <w:rsid w:val="005B4023"/>
    <w:rsid w:val="005C1305"/>
    <w:rsid w:val="005C3F17"/>
    <w:rsid w:val="005C4465"/>
    <w:rsid w:val="005C5358"/>
    <w:rsid w:val="005C714E"/>
    <w:rsid w:val="005D1FE3"/>
    <w:rsid w:val="005D7C6B"/>
    <w:rsid w:val="005E14B5"/>
    <w:rsid w:val="005E1E1E"/>
    <w:rsid w:val="005E20D4"/>
    <w:rsid w:val="005E679E"/>
    <w:rsid w:val="005F0887"/>
    <w:rsid w:val="005F28BA"/>
    <w:rsid w:val="005F453D"/>
    <w:rsid w:val="00602ED3"/>
    <w:rsid w:val="00604CA0"/>
    <w:rsid w:val="00605D74"/>
    <w:rsid w:val="00611F4C"/>
    <w:rsid w:val="00614496"/>
    <w:rsid w:val="00617DDC"/>
    <w:rsid w:val="00626BEF"/>
    <w:rsid w:val="00630A30"/>
    <w:rsid w:val="00633C6D"/>
    <w:rsid w:val="00637D7C"/>
    <w:rsid w:val="00640F97"/>
    <w:rsid w:val="00644354"/>
    <w:rsid w:val="006704C9"/>
    <w:rsid w:val="00673AF1"/>
    <w:rsid w:val="00680793"/>
    <w:rsid w:val="00680A76"/>
    <w:rsid w:val="00680AB6"/>
    <w:rsid w:val="006875E9"/>
    <w:rsid w:val="006A12BA"/>
    <w:rsid w:val="006A58F4"/>
    <w:rsid w:val="006C04EA"/>
    <w:rsid w:val="006C7B77"/>
    <w:rsid w:val="006D1FCB"/>
    <w:rsid w:val="006E02DA"/>
    <w:rsid w:val="006E39E1"/>
    <w:rsid w:val="006E6D2A"/>
    <w:rsid w:val="006F192A"/>
    <w:rsid w:val="006F3CB2"/>
    <w:rsid w:val="006F4F09"/>
    <w:rsid w:val="006F703D"/>
    <w:rsid w:val="006F7F47"/>
    <w:rsid w:val="0070037C"/>
    <w:rsid w:val="00700A74"/>
    <w:rsid w:val="0070268A"/>
    <w:rsid w:val="00710266"/>
    <w:rsid w:val="007159A7"/>
    <w:rsid w:val="00715D69"/>
    <w:rsid w:val="007207CB"/>
    <w:rsid w:val="00722630"/>
    <w:rsid w:val="007242AB"/>
    <w:rsid w:val="00742811"/>
    <w:rsid w:val="00750979"/>
    <w:rsid w:val="007602F9"/>
    <w:rsid w:val="00760598"/>
    <w:rsid w:val="00766414"/>
    <w:rsid w:val="00770C5D"/>
    <w:rsid w:val="00772E0D"/>
    <w:rsid w:val="00773962"/>
    <w:rsid w:val="007777F6"/>
    <w:rsid w:val="00781A77"/>
    <w:rsid w:val="00784AC8"/>
    <w:rsid w:val="00784B0E"/>
    <w:rsid w:val="007876FC"/>
    <w:rsid w:val="00794075"/>
    <w:rsid w:val="00797016"/>
    <w:rsid w:val="007A1CFC"/>
    <w:rsid w:val="007B3C08"/>
    <w:rsid w:val="007B68E6"/>
    <w:rsid w:val="007B7A04"/>
    <w:rsid w:val="007C7E6E"/>
    <w:rsid w:val="007E48F4"/>
    <w:rsid w:val="007E540D"/>
    <w:rsid w:val="007F1DAB"/>
    <w:rsid w:val="00801598"/>
    <w:rsid w:val="0080248C"/>
    <w:rsid w:val="00805394"/>
    <w:rsid w:val="008124AB"/>
    <w:rsid w:val="0081328C"/>
    <w:rsid w:val="008207AB"/>
    <w:rsid w:val="008222DE"/>
    <w:rsid w:val="00831345"/>
    <w:rsid w:val="00834651"/>
    <w:rsid w:val="008457CC"/>
    <w:rsid w:val="00846566"/>
    <w:rsid w:val="00847456"/>
    <w:rsid w:val="0085204C"/>
    <w:rsid w:val="008560F6"/>
    <w:rsid w:val="00864A2B"/>
    <w:rsid w:val="00876458"/>
    <w:rsid w:val="00876738"/>
    <w:rsid w:val="00877471"/>
    <w:rsid w:val="00892343"/>
    <w:rsid w:val="008A1E56"/>
    <w:rsid w:val="008B1F7F"/>
    <w:rsid w:val="008B296D"/>
    <w:rsid w:val="008C10D5"/>
    <w:rsid w:val="008D1F4A"/>
    <w:rsid w:val="008E0EFC"/>
    <w:rsid w:val="008E6371"/>
    <w:rsid w:val="008F0E0B"/>
    <w:rsid w:val="009142CC"/>
    <w:rsid w:val="00914CFC"/>
    <w:rsid w:val="00923B32"/>
    <w:rsid w:val="00941F56"/>
    <w:rsid w:val="009420D5"/>
    <w:rsid w:val="009441AB"/>
    <w:rsid w:val="009477B4"/>
    <w:rsid w:val="0096033F"/>
    <w:rsid w:val="00964A5B"/>
    <w:rsid w:val="00965AA0"/>
    <w:rsid w:val="00971C37"/>
    <w:rsid w:val="00975165"/>
    <w:rsid w:val="009806C7"/>
    <w:rsid w:val="00981BA9"/>
    <w:rsid w:val="009820D5"/>
    <w:rsid w:val="009842AB"/>
    <w:rsid w:val="009A0571"/>
    <w:rsid w:val="009A0D56"/>
    <w:rsid w:val="009A2A6D"/>
    <w:rsid w:val="009A65C1"/>
    <w:rsid w:val="009A6634"/>
    <w:rsid w:val="009B49FA"/>
    <w:rsid w:val="009C45EC"/>
    <w:rsid w:val="009D03A1"/>
    <w:rsid w:val="009D59C1"/>
    <w:rsid w:val="009D6BBD"/>
    <w:rsid w:val="009D74C7"/>
    <w:rsid w:val="009E3421"/>
    <w:rsid w:val="009E44BC"/>
    <w:rsid w:val="009E4578"/>
    <w:rsid w:val="00A04F20"/>
    <w:rsid w:val="00A13F5D"/>
    <w:rsid w:val="00A14CC4"/>
    <w:rsid w:val="00A158AC"/>
    <w:rsid w:val="00A171E0"/>
    <w:rsid w:val="00A20220"/>
    <w:rsid w:val="00A31B66"/>
    <w:rsid w:val="00A4147F"/>
    <w:rsid w:val="00A47CC3"/>
    <w:rsid w:val="00A52785"/>
    <w:rsid w:val="00A6141F"/>
    <w:rsid w:val="00A71BCD"/>
    <w:rsid w:val="00A73D52"/>
    <w:rsid w:val="00A743B5"/>
    <w:rsid w:val="00A74C8E"/>
    <w:rsid w:val="00A81C58"/>
    <w:rsid w:val="00A87AE7"/>
    <w:rsid w:val="00A96ED0"/>
    <w:rsid w:val="00AA1584"/>
    <w:rsid w:val="00AB61FF"/>
    <w:rsid w:val="00AE00BA"/>
    <w:rsid w:val="00AE1CB1"/>
    <w:rsid w:val="00AE3274"/>
    <w:rsid w:val="00AE3BB5"/>
    <w:rsid w:val="00AE613B"/>
    <w:rsid w:val="00AF2515"/>
    <w:rsid w:val="00AF5AAD"/>
    <w:rsid w:val="00AF69C5"/>
    <w:rsid w:val="00AF6BFD"/>
    <w:rsid w:val="00B0027C"/>
    <w:rsid w:val="00B06DDE"/>
    <w:rsid w:val="00B11EF7"/>
    <w:rsid w:val="00B13BFE"/>
    <w:rsid w:val="00B2293C"/>
    <w:rsid w:val="00B24437"/>
    <w:rsid w:val="00B27736"/>
    <w:rsid w:val="00B304F6"/>
    <w:rsid w:val="00B3657A"/>
    <w:rsid w:val="00B44DFD"/>
    <w:rsid w:val="00B45341"/>
    <w:rsid w:val="00B47706"/>
    <w:rsid w:val="00B5359F"/>
    <w:rsid w:val="00B70E90"/>
    <w:rsid w:val="00B74754"/>
    <w:rsid w:val="00B77C21"/>
    <w:rsid w:val="00B821FF"/>
    <w:rsid w:val="00B84154"/>
    <w:rsid w:val="00B90F6D"/>
    <w:rsid w:val="00B94770"/>
    <w:rsid w:val="00BA0454"/>
    <w:rsid w:val="00BB0A8E"/>
    <w:rsid w:val="00BB6F65"/>
    <w:rsid w:val="00BB7427"/>
    <w:rsid w:val="00BD13A9"/>
    <w:rsid w:val="00BD3A8C"/>
    <w:rsid w:val="00BE2249"/>
    <w:rsid w:val="00C0593A"/>
    <w:rsid w:val="00C0675C"/>
    <w:rsid w:val="00C11799"/>
    <w:rsid w:val="00C146D3"/>
    <w:rsid w:val="00C158F4"/>
    <w:rsid w:val="00C16ECB"/>
    <w:rsid w:val="00C3262C"/>
    <w:rsid w:val="00C42C99"/>
    <w:rsid w:val="00C43F07"/>
    <w:rsid w:val="00C447A0"/>
    <w:rsid w:val="00C46C2A"/>
    <w:rsid w:val="00C47B99"/>
    <w:rsid w:val="00C57EE2"/>
    <w:rsid w:val="00C57F24"/>
    <w:rsid w:val="00C622C7"/>
    <w:rsid w:val="00C64003"/>
    <w:rsid w:val="00C6461C"/>
    <w:rsid w:val="00C70F1B"/>
    <w:rsid w:val="00C7356C"/>
    <w:rsid w:val="00C84120"/>
    <w:rsid w:val="00C86CA0"/>
    <w:rsid w:val="00CA13E0"/>
    <w:rsid w:val="00CB0597"/>
    <w:rsid w:val="00CB3CAB"/>
    <w:rsid w:val="00CB70D0"/>
    <w:rsid w:val="00CC0287"/>
    <w:rsid w:val="00CC03A1"/>
    <w:rsid w:val="00CC3914"/>
    <w:rsid w:val="00CC5987"/>
    <w:rsid w:val="00CD48BE"/>
    <w:rsid w:val="00CF3394"/>
    <w:rsid w:val="00CF468D"/>
    <w:rsid w:val="00D079C3"/>
    <w:rsid w:val="00D11307"/>
    <w:rsid w:val="00D2099A"/>
    <w:rsid w:val="00D4243F"/>
    <w:rsid w:val="00D472FD"/>
    <w:rsid w:val="00D50896"/>
    <w:rsid w:val="00D61F48"/>
    <w:rsid w:val="00D6608B"/>
    <w:rsid w:val="00D66460"/>
    <w:rsid w:val="00D737F5"/>
    <w:rsid w:val="00D87CE6"/>
    <w:rsid w:val="00D94972"/>
    <w:rsid w:val="00D957D4"/>
    <w:rsid w:val="00DA4C93"/>
    <w:rsid w:val="00DA7F06"/>
    <w:rsid w:val="00DC058A"/>
    <w:rsid w:val="00DC26BB"/>
    <w:rsid w:val="00DC69B5"/>
    <w:rsid w:val="00DE0D52"/>
    <w:rsid w:val="00DE2DDF"/>
    <w:rsid w:val="00DF57DE"/>
    <w:rsid w:val="00E1200D"/>
    <w:rsid w:val="00E3256B"/>
    <w:rsid w:val="00E35AA5"/>
    <w:rsid w:val="00E35DDF"/>
    <w:rsid w:val="00E45E4D"/>
    <w:rsid w:val="00E47199"/>
    <w:rsid w:val="00E537BD"/>
    <w:rsid w:val="00E554A1"/>
    <w:rsid w:val="00E65993"/>
    <w:rsid w:val="00E80390"/>
    <w:rsid w:val="00E86199"/>
    <w:rsid w:val="00E96C26"/>
    <w:rsid w:val="00E97E36"/>
    <w:rsid w:val="00EA00C6"/>
    <w:rsid w:val="00EB046F"/>
    <w:rsid w:val="00EB1B10"/>
    <w:rsid w:val="00EB54A2"/>
    <w:rsid w:val="00EB6CDD"/>
    <w:rsid w:val="00EC556B"/>
    <w:rsid w:val="00EE2809"/>
    <w:rsid w:val="00EF7F50"/>
    <w:rsid w:val="00F01E77"/>
    <w:rsid w:val="00F02F4D"/>
    <w:rsid w:val="00F04602"/>
    <w:rsid w:val="00F050D1"/>
    <w:rsid w:val="00F05225"/>
    <w:rsid w:val="00F117D3"/>
    <w:rsid w:val="00F12F3D"/>
    <w:rsid w:val="00F20713"/>
    <w:rsid w:val="00F370FB"/>
    <w:rsid w:val="00F64C40"/>
    <w:rsid w:val="00F653E5"/>
    <w:rsid w:val="00F7135F"/>
    <w:rsid w:val="00F76C29"/>
    <w:rsid w:val="00F77755"/>
    <w:rsid w:val="00F9277A"/>
    <w:rsid w:val="00F97E5E"/>
    <w:rsid w:val="00FA1049"/>
    <w:rsid w:val="00FA5420"/>
    <w:rsid w:val="00FD1774"/>
    <w:rsid w:val="00FD187A"/>
    <w:rsid w:val="00FE2C46"/>
    <w:rsid w:val="00FE68FA"/>
    <w:rsid w:val="00FF2CB8"/>
    <w:rsid w:val="00FF49F8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49D47-9288-49B5-A5F4-53C59A8E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link w:val="20"/>
    <w:rsid w:val="00287A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7AFB"/>
    <w:pPr>
      <w:widowControl w:val="0"/>
      <w:shd w:val="clear" w:color="auto" w:fill="FFFFFF"/>
      <w:spacing w:before="4640" w:after="320" w:line="322" w:lineRule="exact"/>
      <w:ind w:hanging="21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Plain Text"/>
    <w:basedOn w:val="a"/>
    <w:link w:val="af7"/>
    <w:uiPriority w:val="99"/>
    <w:unhideWhenUsed/>
    <w:rsid w:val="00BA0454"/>
    <w:pPr>
      <w:spacing w:after="0" w:line="240" w:lineRule="auto"/>
    </w:pPr>
    <w:rPr>
      <w:rFonts w:ascii="Consolas" w:hAnsi="Consolas" w:cs="Courier New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rsid w:val="00BA0454"/>
    <w:rPr>
      <w:rFonts w:ascii="Consolas" w:hAnsi="Consolas" w:cs="Courier New"/>
      <w:sz w:val="21"/>
      <w:szCs w:val="21"/>
    </w:rPr>
  </w:style>
  <w:style w:type="character" w:customStyle="1" w:styleId="29pt">
    <w:name w:val="Основной текст (2) + 9 pt;Полужирный;Курсив"/>
    <w:rsid w:val="00C43F0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"/>
    <w:rsid w:val="00C43F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Основной текст (2) Exact"/>
    <w:rsid w:val="00F713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Курсив"/>
    <w:basedOn w:val="2"/>
    <w:rsid w:val="00602E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"/>
    <w:rsid w:val="00602ED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602ED3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Exact0">
    <w:name w:val="Подпись к таблице (2) Exact"/>
    <w:link w:val="22"/>
    <w:rsid w:val="00A73D52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2">
    <w:name w:val="Подпись к таблице (2)"/>
    <w:basedOn w:val="a"/>
    <w:link w:val="2Exact0"/>
    <w:rsid w:val="00A73D52"/>
    <w:pPr>
      <w:widowControl w:val="0"/>
      <w:shd w:val="clear" w:color="auto" w:fill="FFFFFF"/>
      <w:spacing w:after="0" w:line="21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pple-converted-space">
    <w:name w:val="apple-converted-space"/>
    <w:basedOn w:val="a0"/>
    <w:rsid w:val="00222B95"/>
  </w:style>
  <w:style w:type="character" w:customStyle="1" w:styleId="4Exact">
    <w:name w:val="Подпись к таблице (4) Exact"/>
    <w:basedOn w:val="a0"/>
    <w:rsid w:val="008474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Iauiue">
    <w:name w:val="Iau?iue"/>
    <w:rsid w:val="00D957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1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61E61-A79C-4BDA-A1CF-B391E624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1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279</cp:revision>
  <cp:lastPrinted>2019-02-26T22:07:00Z</cp:lastPrinted>
  <dcterms:created xsi:type="dcterms:W3CDTF">2017-01-03T23:40:00Z</dcterms:created>
  <dcterms:modified xsi:type="dcterms:W3CDTF">2019-11-07T03:48:00Z</dcterms:modified>
</cp:coreProperties>
</file>