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DAF" w:rsidRPr="00604C63" w:rsidRDefault="000B4DAF" w:rsidP="000B4D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0B4DAF" w:rsidRPr="00604C63" w:rsidRDefault="000B4DAF" w:rsidP="000B4D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0B4DAF" w:rsidRPr="00604C63" w:rsidRDefault="000B4DAF" w:rsidP="000B4D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«История и методология юридической науки»</w:t>
      </w:r>
    </w:p>
    <w:p w:rsidR="000B4DAF" w:rsidRPr="00604C63" w:rsidRDefault="000B4DAF" w:rsidP="000B4D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(030900)</w:t>
      </w: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«Юриспруденция»,</w:t>
      </w:r>
    </w:p>
    <w:p w:rsidR="000B4DAF" w:rsidRPr="00604C63" w:rsidRDefault="000B4DAF" w:rsidP="000B4D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604C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0B4DAF" w:rsidRPr="00604C63" w:rsidRDefault="000B4DAF" w:rsidP="000B4DA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4DAF" w:rsidRPr="00604C63" w:rsidRDefault="000B4DAF" w:rsidP="000B4DAF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0B4DAF" w:rsidRPr="00604C63" w:rsidRDefault="000B4DAF" w:rsidP="000B4DA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04C63">
        <w:rPr>
          <w:rFonts w:ascii="Calibri" w:eastAsia="Calibri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604C6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ознакомление магистрантов с историей и основными предметно-методологическими пробле</w:t>
      </w:r>
      <w:r w:rsidRPr="00604C6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мами юридической науки, а также при</w:t>
      </w:r>
      <w:r w:rsidRPr="00604C6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 xml:space="preserve">обретение ими навыка компетентного применения отдельных методов научного познания. 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604C6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4C63">
        <w:rPr>
          <w:rFonts w:ascii="Times New Roman" w:eastAsia="Times New Roman" w:hAnsi="Times New Roman" w:cs="Times New Roman"/>
          <w:sz w:val="26"/>
          <w:szCs w:val="26"/>
        </w:rPr>
        <w:t>- усвоение знаний о юридической науке в целом, ее природе, социальной роли, основных этапах и закономерностях развития;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4C63">
        <w:rPr>
          <w:rFonts w:ascii="Times New Roman" w:eastAsia="Times New Roman" w:hAnsi="Times New Roman" w:cs="Times New Roman"/>
          <w:sz w:val="26"/>
          <w:szCs w:val="26"/>
        </w:rPr>
        <w:t>- углубленное изучение методологии цивилистики как особой отрасли научного исследования, призванной направлять научный поиск;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4C63">
        <w:rPr>
          <w:rFonts w:ascii="Times New Roman" w:eastAsia="Times New Roman" w:hAnsi="Times New Roman" w:cs="Times New Roman"/>
          <w:sz w:val="26"/>
          <w:szCs w:val="26"/>
        </w:rPr>
        <w:t>- овладение основными методами социального и правового познания, необходимыми в дальнейшем самообразовании и научной деятельности;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4C63">
        <w:rPr>
          <w:rFonts w:ascii="Times New Roman" w:eastAsia="Times New Roman" w:hAnsi="Times New Roman" w:cs="Times New Roman"/>
          <w:sz w:val="26"/>
          <w:szCs w:val="26"/>
        </w:rPr>
        <w:t>- формирование представлений о комплексном подходе к исследованию правовых явлений;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4C63">
        <w:rPr>
          <w:rFonts w:ascii="Times New Roman" w:eastAsia="Times New Roman" w:hAnsi="Times New Roman" w:cs="Times New Roman"/>
          <w:sz w:val="26"/>
          <w:szCs w:val="26"/>
        </w:rPr>
        <w:t>- анализ современной юридической науки, с точки зрения используемых методов и перспектив совершенствования методологии юридической науки.</w:t>
      </w: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0B4DAF" w:rsidRPr="00604C63" w:rsidRDefault="000B4DAF" w:rsidP="000B4DA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«История и методология юридической науки» (М2.Б.2) является дисциплиной базовой части профессионального цикла основной образовательной программы (ООП) по направлению подготовки 40.04.01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(030900) </w:t>
      </w: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«Юриспруденция» (магистратура). </w:t>
      </w:r>
    </w:p>
    <w:p w:rsidR="000B4DAF" w:rsidRPr="00604C63" w:rsidRDefault="000B4DAF" w:rsidP="000B4DAF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3 зачетные единицы, 108 часов. </w:t>
      </w:r>
    </w:p>
    <w:p w:rsidR="000B4DAF" w:rsidRPr="00604C63" w:rsidRDefault="000B4DAF" w:rsidP="000B4DAF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0B4DAF" w:rsidRDefault="000B4DAF" w:rsidP="000B4DA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и методология юридической науки</w:t>
      </w: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по направлению подготовки 40.04.01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(030900) </w:t>
      </w: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4"/>
        <w:gridCol w:w="1125"/>
        <w:gridCol w:w="5838"/>
      </w:tblGrid>
      <w:tr w:rsidR="000B4DAF" w:rsidRPr="00EA64AB" w:rsidTr="00CF29AD">
        <w:trPr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A64AB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A64AB" w:rsidRDefault="000B4DAF" w:rsidP="00CF29AD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0B4DAF" w:rsidRPr="00EA64AB" w:rsidTr="00CF29AD">
        <w:trPr>
          <w:trHeight w:val="918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CA5D91" w:rsidRDefault="000B4DAF" w:rsidP="00CF29A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ОК-1</w:t>
            </w:r>
            <w:r w:rsidRPr="00CA5D91">
              <w:rPr>
                <w:rFonts w:ascii="Times New Roman" w:eastAsia="Calibri" w:hAnsi="Times New Roman" w:cs="Times New Roman"/>
              </w:rPr>
              <w:t xml:space="preserve"> осознание социальной значимости своей будущей профессии, проявление </w:t>
            </w:r>
            <w:r w:rsidRPr="00CA5D91">
              <w:rPr>
                <w:rFonts w:ascii="Times New Roman" w:eastAsia="Calibri" w:hAnsi="Times New Roman" w:cs="Times New Roman"/>
              </w:rPr>
              <w:lastRenderedPageBreak/>
              <w:t>нетерпимости к коррупционному поведению, уважительн</w:t>
            </w:r>
            <w:r>
              <w:rPr>
                <w:rFonts w:ascii="Times New Roman" w:eastAsia="Calibri" w:hAnsi="Times New Roman" w:cs="Times New Roman"/>
              </w:rPr>
              <w:t>ое</w:t>
            </w:r>
            <w:r w:rsidRPr="00CA5D91">
              <w:rPr>
                <w:rFonts w:ascii="Times New Roman" w:eastAsia="Calibri" w:hAnsi="Times New Roman" w:cs="Times New Roman"/>
              </w:rPr>
              <w:t xml:space="preserve"> отношением к праву и закону, обладание достаточным уровнем профессионального правосознания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DB16C8" w:rsidRDefault="000B4DAF" w:rsidP="00CF29AD">
            <w:pPr>
              <w:pStyle w:val="Default"/>
              <w:jc w:val="both"/>
              <w:rPr>
                <w:sz w:val="22"/>
                <w:szCs w:val="22"/>
              </w:rPr>
            </w:pPr>
            <w:r w:rsidRPr="00DB16C8">
              <w:rPr>
                <w:sz w:val="22"/>
                <w:szCs w:val="22"/>
              </w:rPr>
              <w:t xml:space="preserve">специфику юридической науки, основные этапы истории становления и развития юридической науки, </w:t>
            </w:r>
          </w:p>
          <w:p w:rsidR="000B4DAF" w:rsidRDefault="000B4DAF" w:rsidP="00CF29AD">
            <w:pPr>
              <w:pStyle w:val="Default"/>
              <w:jc w:val="both"/>
              <w:rPr>
                <w:sz w:val="22"/>
                <w:szCs w:val="22"/>
              </w:rPr>
            </w:pPr>
            <w:r w:rsidRPr="00DB16C8">
              <w:rPr>
                <w:sz w:val="22"/>
                <w:szCs w:val="22"/>
              </w:rPr>
              <w:t xml:space="preserve">понятие и принципы методологии </w:t>
            </w:r>
            <w:r>
              <w:rPr>
                <w:sz w:val="22"/>
                <w:szCs w:val="22"/>
              </w:rPr>
              <w:t xml:space="preserve">современной </w:t>
            </w:r>
            <w:r w:rsidRPr="00DB16C8">
              <w:rPr>
                <w:sz w:val="22"/>
                <w:szCs w:val="22"/>
              </w:rPr>
              <w:t>юридической науки</w:t>
            </w:r>
            <w:r>
              <w:rPr>
                <w:sz w:val="22"/>
                <w:szCs w:val="22"/>
              </w:rPr>
              <w:t>;</w:t>
            </w:r>
          </w:p>
          <w:p w:rsidR="000B4DAF" w:rsidRPr="00250742" w:rsidRDefault="000B4DAF" w:rsidP="00CF29AD">
            <w:pPr>
              <w:pStyle w:val="Default"/>
              <w:jc w:val="both"/>
              <w:rPr>
                <w:rFonts w:eastAsia="Calibri"/>
                <w:b/>
                <w:color w:val="FF0000"/>
                <w:lang w:eastAsia="ru-RU"/>
              </w:rPr>
            </w:pPr>
            <w:r>
              <w:rPr>
                <w:sz w:val="22"/>
                <w:szCs w:val="22"/>
              </w:rPr>
              <w:t>юридические типы научного познания</w:t>
            </w:r>
            <w:r w:rsidRPr="00DB16C8">
              <w:rPr>
                <w:sz w:val="22"/>
                <w:szCs w:val="22"/>
              </w:rPr>
              <w:t xml:space="preserve"> </w:t>
            </w:r>
          </w:p>
        </w:tc>
      </w:tr>
      <w:tr w:rsidR="000B4DAF" w:rsidRPr="00EA64AB" w:rsidTr="00CF29AD">
        <w:trPr>
          <w:trHeight w:val="88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250742" w:rsidRDefault="000B4DAF" w:rsidP="00CF29AD">
            <w:pPr>
              <w:spacing w:before="100" w:beforeAutospacing="1" w:after="100" w:afterAutospacing="1" w:line="240" w:lineRule="auto"/>
              <w:ind w:right="2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50742">
              <w:rPr>
                <w:rFonts w:ascii="Times New Roman" w:hAnsi="Times New Roman" w:cs="Times New Roman"/>
              </w:rPr>
              <w:t xml:space="preserve">выявлять, давать оценку и содействовать пресечению коррупционного поведения, </w:t>
            </w:r>
            <w:r w:rsidRPr="00250742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применять полученные знания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</w:t>
            </w:r>
            <w:r w:rsidRPr="00250742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  <w:r w:rsidRPr="00250742">
              <w:rPr>
                <w:rFonts w:ascii="Times New Roman" w:eastAsia="Calibri" w:hAnsi="Times New Roman" w:cs="Times New Roman"/>
              </w:rPr>
              <w:t>уважительн</w:t>
            </w:r>
            <w:r>
              <w:rPr>
                <w:rFonts w:ascii="Times New Roman" w:eastAsia="Calibri" w:hAnsi="Times New Roman" w:cs="Times New Roman"/>
              </w:rPr>
              <w:t>ым</w:t>
            </w:r>
            <w:r w:rsidRPr="00250742">
              <w:rPr>
                <w:rFonts w:ascii="Times New Roman" w:eastAsia="Calibri" w:hAnsi="Times New Roman" w:cs="Times New Roman"/>
              </w:rPr>
              <w:t xml:space="preserve"> отношением к праву и закону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250742" w:rsidRDefault="000B4DAF" w:rsidP="00CF29AD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навыками применения методологии юридической науки, как средства </w:t>
            </w:r>
            <w:r w:rsidRPr="00CA5D91">
              <w:rPr>
                <w:rFonts w:ascii="Times New Roman" w:eastAsia="Calibri" w:hAnsi="Times New Roman" w:cs="Times New Roman"/>
              </w:rPr>
              <w:t>обладани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CA5D91">
              <w:rPr>
                <w:rFonts w:ascii="Times New Roman" w:eastAsia="Calibri" w:hAnsi="Times New Roman" w:cs="Times New Roman"/>
              </w:rPr>
              <w:t xml:space="preserve"> достаточным уровнем профессионального правосознания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050D2D" w:rsidRDefault="000B4DAF" w:rsidP="00CF29A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0D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ОК-2 </w:t>
            </w:r>
            <w:r w:rsidRPr="00050D2D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050D2D" w:rsidRDefault="000B4DAF" w:rsidP="00CF29AD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050D2D">
              <w:rPr>
                <w:rStyle w:val="29pt"/>
                <w:rFonts w:eastAsiaTheme="minorHAnsi"/>
              </w:rPr>
              <w:t xml:space="preserve">этические принципы юридической профессии, </w:t>
            </w:r>
            <w:r w:rsidRPr="00050D2D">
              <w:rPr>
                <w:rFonts w:ascii="Times New Roman" w:eastAsia="Arial Unicode MS" w:hAnsi="Times New Roman" w:cs="Times New Roman"/>
              </w:rPr>
              <w:t>свои профессиональные обязанности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050D2D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050D2D" w:rsidRDefault="000B4DAF" w:rsidP="00CF29AD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050D2D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адаптировать принципы профессиональной этики к конкретным ситуациям в правотворческой и правоприменительной практике, </w:t>
            </w:r>
            <w:r w:rsidRPr="00050D2D">
              <w:rPr>
                <w:rFonts w:ascii="Times New Roman" w:hAnsi="Times New Roman" w:cs="Times New Roman"/>
              </w:rPr>
              <w:t>принимать решения и совершать юридические действия в точном соответствии с правом и законом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050D2D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250742" w:rsidRDefault="000B4DAF" w:rsidP="00CF29AD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методологии юридической науки, </w:t>
            </w: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в юриспруденции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на основе знания методологии юридической науки </w:t>
            </w: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</w:p>
        </w:tc>
      </w:tr>
      <w:tr w:rsidR="000B4DAF" w:rsidRPr="00133D1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CA5D91" w:rsidRDefault="000B4DAF" w:rsidP="00CF29A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ОК-3 </w:t>
            </w:r>
            <w:r w:rsidRPr="00CA5D91">
              <w:rPr>
                <w:rFonts w:ascii="Times New Roman" w:eastAsia="Calibri" w:hAnsi="Times New Roman" w:cs="Times New Roman"/>
              </w:rPr>
              <w:t>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33D1B">
              <w:rPr>
                <w:rFonts w:ascii="Times New Roman" w:eastAsia="Calibri" w:hAnsi="Times New Roman" w:cs="Times New Roman"/>
                <w:lang w:eastAsia="ru-RU"/>
              </w:rPr>
              <w:t>современные   представления о научном познании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0B4DAF" w:rsidRDefault="000B4DAF" w:rsidP="00CF29AD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методологию юриспруденции как самостоятельной области юридического познания;</w:t>
            </w:r>
          </w:p>
          <w:p w:rsidR="000B4DAF" w:rsidRDefault="000B4DAF" w:rsidP="00CF29AD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юридическое познание как деятельность;</w:t>
            </w:r>
          </w:p>
          <w:p w:rsidR="000B4DAF" w:rsidRPr="00133D1B" w:rsidRDefault="000B4DAF" w:rsidP="00CF29AD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различные стили и образы юридического познания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250742" w:rsidRDefault="000B4DAF" w:rsidP="00CF29AD">
            <w:pPr>
              <w:spacing w:before="100" w:beforeAutospacing="1" w:after="100" w:afterAutospacing="1" w:line="240" w:lineRule="auto"/>
              <w:ind w:hanging="62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развивать свой интеллектуальный и общекультурный уровень</w:t>
            </w:r>
            <w:r>
              <w:rPr>
                <w:rFonts w:ascii="Times New Roman" w:eastAsia="Calibri" w:hAnsi="Times New Roman" w:cs="Times New Roman"/>
              </w:rPr>
              <w:t xml:space="preserve">, дискутировать, отстаивать и выражать свои мысли   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250742" w:rsidRDefault="000B4DAF" w:rsidP="00CF29AD">
            <w:pPr>
              <w:spacing w:before="100" w:beforeAutospacing="1" w:after="100" w:afterAutospacing="1" w:line="240" w:lineRule="auto"/>
              <w:ind w:right="23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</w:t>
            </w:r>
            <w:r w:rsidRPr="00250742">
              <w:rPr>
                <w:rFonts w:ascii="Times New Roman" w:eastAsia="Calibri" w:hAnsi="Times New Roman" w:cs="Times New Roman"/>
              </w:rPr>
              <w:t>развития своего интеллектуального и общекультурного уровня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Русский и иностранный языки, правила устной и письменной речи 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5073A2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Логически верно, аргументированно и ясно строить устную и письменную речь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5073A2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Культуру поведения в коллективе, при взаимодействии с коллегами в профессиональной деятельности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Грамотно и этично кооперировать с коллегами;</w:t>
            </w:r>
          </w:p>
          <w:p w:rsidR="000B4DAF" w:rsidRPr="005073A2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Применять полученные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знания  для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понимания закономерностей развития государства и права, для использования в процессе правотворчества и научно-исследовательской работы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5073A2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Культурой поведения, профессиональными навыками и этикой при работе в коллективе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FE716A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ПК-1 способность разрабатывать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нормативные правовые </w:t>
            </w:r>
            <w:r w:rsidRPr="00946D92">
              <w:rPr>
                <w:rFonts w:ascii="Times New Roman" w:eastAsia="Calibri" w:hAnsi="Times New Roman" w:cs="Times New Roman"/>
                <w:lang w:eastAsia="ru-RU"/>
              </w:rPr>
              <w:t>акты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объекта, предмета и метода юридической науки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Применять полученные знания в процессе правотворческой деятельности;</w:t>
            </w:r>
          </w:p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Анализировать знания о политических и правовых учениях для разработки нормативно-правового акта;</w:t>
            </w:r>
          </w:p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Доказывать свою правовую позицию по исследуемому вопросу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Навыками работы с нормативными документами;</w:t>
            </w:r>
          </w:p>
          <w:p w:rsidR="000B4DAF" w:rsidRDefault="000B4DAF" w:rsidP="00CF29AD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Способностью формулировать обоснованные предложения о средствах совершенствования правового регулирования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DAF" w:rsidRPr="00CA5D91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ПК-2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4B31BE" w:rsidRDefault="000B4DAF" w:rsidP="00CF29AD">
            <w:pPr>
              <w:tabs>
                <w:tab w:val="left" w:pos="974"/>
              </w:tabs>
              <w:spacing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4B31BE">
              <w:rPr>
                <w:rFonts w:ascii="Times New Roman" w:eastAsia="Calibri" w:hAnsi="Times New Roman" w:cs="Times New Roman"/>
                <w:lang w:eastAsia="ru-RU"/>
              </w:rPr>
              <w:t>методику и достижения юридической науки для реализации норм материального и процессуального права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4B31BE" w:rsidRDefault="000B4DAF" w:rsidP="00CF29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полученные знания 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применении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>равовых документов, относящи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>ся к будущей профессиональной деятельности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навыками</w:t>
            </w:r>
            <w:r w:rsidRPr="00CA5D91">
              <w:rPr>
                <w:rFonts w:ascii="Times New Roman" w:eastAsia="Calibri" w:hAnsi="Times New Roman" w:cs="Times New Roman"/>
              </w:rPr>
              <w:t xml:space="preserve"> квалифицированно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</w:rPr>
              <w:t>ения</w:t>
            </w:r>
            <w:r w:rsidRPr="00CA5D91">
              <w:rPr>
                <w:rFonts w:ascii="Times New Roman" w:eastAsia="Calibri" w:hAnsi="Times New Roman" w:cs="Times New Roman"/>
              </w:rPr>
              <w:t xml:space="preserve"> нормативны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CA5D91">
              <w:rPr>
                <w:rFonts w:ascii="Times New Roman" w:eastAsia="Calibri" w:hAnsi="Times New Roman" w:cs="Times New Roman"/>
              </w:rPr>
              <w:t xml:space="preserve"> акт</w:t>
            </w:r>
            <w:r>
              <w:rPr>
                <w:rFonts w:ascii="Times New Roman" w:eastAsia="Calibri" w:hAnsi="Times New Roman" w:cs="Times New Roman"/>
              </w:rPr>
              <w:t xml:space="preserve">ов </w:t>
            </w:r>
            <w:r w:rsidRPr="00CA5D91">
              <w:rPr>
                <w:rFonts w:ascii="Times New Roman" w:eastAsia="Calibri" w:hAnsi="Times New Roman" w:cs="Times New Roman"/>
              </w:rPr>
              <w:t xml:space="preserve">в конкретных сферах юридической </w:t>
            </w:r>
            <w:r w:rsidRPr="00757259">
              <w:rPr>
                <w:rFonts w:ascii="Times New Roman" w:eastAsia="Calibri" w:hAnsi="Times New Roman" w:cs="Times New Roman"/>
              </w:rPr>
              <w:t>деятельности на основе знаний о юридической технике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590BBD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325AED" w:rsidRDefault="000B4DAF" w:rsidP="00CF2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основные категории и понятия права; систему и источники права; основные положения правовых институтов, отраженных в нормативно-правовых актах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осуществлять комплексный сравнительно-правовой анализ нормативных актов в исследуемой области;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656679">
              <w:rPr>
                <w:rFonts w:ascii="Times New Roman" w:hAnsi="Times New Roman"/>
                <w:sz w:val="24"/>
                <w:szCs w:val="24"/>
              </w:rPr>
              <w:t>основными навыками правового анализа; способностью решать задачи, возникающие в ходе организации правоохранительной деятельности; навыками выбирать методы и средства, необходимые для организации правоохранительной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обеспечению законности и правопорядка, безопасности личности, общества, государства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032F4B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ПК-4 способность выявлять, пресекать, раскрывать и расследовать правонарушения и преступления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656679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Особенности, возникающие при выявлении, пресечении, раскрытии и расследовании преступлений и иных правонарушений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обстоятельства, имеющие значение для применения общих и специальных норм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поиска, анализа и использования правовых норм на основе знаний о политических и правовых учениях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C35FE8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правовых норм, содержащих систему обязательных предписаний и запретов;</w:t>
            </w:r>
          </w:p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Систему мер, направленных на противодействие процессам совершения правонарушений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Прогнозировать тенденции противоправного поведения;</w:t>
            </w:r>
          </w:p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состояние противоправной деятельности, оценивать ее тенденции в зависимости от социально-политической и экономической жизни государства, общества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Навыками идейно-нравственного воздействия на окружающих с целью формирования у них убеждений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ценностных ориентаций, связанных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правопослушным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поведением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711AA1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и формы коррупционного поведения;</w:t>
            </w:r>
          </w:p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механизмы выявления и оценки коррупционных рисков;</w:t>
            </w:r>
          </w:p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и содержание деятельности, направленной на выявление коррупционного поведения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оценку социальной значимости правовых явлений и процессов;</w:t>
            </w:r>
          </w:p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признаки коррупционного поведения;</w:t>
            </w:r>
          </w:p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выявления факторов, способствующих возникновению условий для коррупционного поведения;</w:t>
            </w:r>
          </w:p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предотвращения коррупционного поведения;</w:t>
            </w:r>
          </w:p>
          <w:p w:rsidR="000B4DAF" w:rsidRDefault="000B4DAF" w:rsidP="00CF2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выявления признаков коррупционного поведения;</w:t>
            </w:r>
          </w:p>
          <w:p w:rsidR="000B4DAF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самостоятельного анализа правоприменительной и правоохранительной практики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CA5D91" w:rsidRDefault="000B4DAF" w:rsidP="00CF29A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33D1B">
              <w:rPr>
                <w:rFonts w:ascii="Times New Roman" w:eastAsia="Calibri" w:hAnsi="Times New Roman" w:cs="Times New Roman"/>
              </w:rPr>
              <w:t>ПК-7</w:t>
            </w:r>
            <w:r w:rsidRPr="00CA5D91">
              <w:rPr>
                <w:rFonts w:ascii="Times New Roman" w:eastAsia="Calibri" w:hAnsi="Times New Roman" w:cs="Times New Roman"/>
              </w:rPr>
              <w:t xml:space="preserve">   способность квалифицированно толковать нормативные правовые акты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widowControl w:val="0"/>
              <w:spacing w:before="60" w:after="60"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 способы толкования нормативных актов, с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истемны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подход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алгоритм научного познания при толковании нормативных правовых актов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widowControl w:val="0"/>
              <w:spacing w:after="60" w:line="274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выясня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подлинное содержание нормативных правовых актов, правильно и </w:t>
            </w:r>
            <w:proofErr w:type="gramStart"/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единообразно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онима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proofErr w:type="gramEnd"/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юридические предписания, систематизир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 нормативно-правовой материал, зная методологию юридической науки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умением </w:t>
            </w:r>
            <w:r w:rsidRPr="00CA5D91">
              <w:rPr>
                <w:rFonts w:ascii="Times New Roman" w:eastAsia="Calibri" w:hAnsi="Times New Roman" w:cs="Times New Roman"/>
              </w:rPr>
              <w:t>квалифицированно толковат</w:t>
            </w:r>
            <w:r>
              <w:rPr>
                <w:rFonts w:ascii="Times New Roman" w:eastAsia="Calibri" w:hAnsi="Times New Roman" w:cs="Times New Roman"/>
              </w:rPr>
              <w:t>ь нормативные правовые акты,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зная методологию юридической науки </w:t>
            </w:r>
          </w:p>
        </w:tc>
      </w:tr>
      <w:tr w:rsidR="000B4DAF" w:rsidRPr="00EA64AB" w:rsidTr="00CF29AD">
        <w:trPr>
          <w:trHeight w:val="650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CA5D91" w:rsidRDefault="000B4DAF" w:rsidP="00CF29AD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5D91">
              <w:rPr>
                <w:rFonts w:ascii="Times New Roman" w:hAnsi="Times New Roman" w:cs="Times New Roman"/>
              </w:rPr>
              <w:t xml:space="preserve">ПК-8 </w:t>
            </w:r>
            <w:r w:rsidRPr="00CA5D91">
              <w:rPr>
                <w:rFonts w:ascii="Times New Roman" w:eastAsia="Calibri" w:hAnsi="Times New Roman" w:cs="Times New Roman"/>
              </w:rPr>
              <w:t xml:space="preserve"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</w:t>
            </w:r>
            <w:r w:rsidRPr="00CA5D91">
              <w:rPr>
                <w:rFonts w:ascii="Times New Roman" w:eastAsia="Calibri" w:hAnsi="Times New Roman" w:cs="Times New Roman"/>
              </w:rPr>
              <w:lastRenderedPageBreak/>
              <w:t>юридической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133D1B" w:rsidRDefault="000B4DAF" w:rsidP="00CF29AD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133D1B">
              <w:rPr>
                <w:rFonts w:ascii="Times New Roman" w:eastAsia="Calibri" w:hAnsi="Times New Roman" w:cs="Times New Roman"/>
                <w:lang w:eastAsia="ru-RU"/>
              </w:rPr>
              <w:t>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с позиций знания методологии юридической науки</w:t>
            </w:r>
          </w:p>
        </w:tc>
      </w:tr>
      <w:tr w:rsidR="000B4DAF" w:rsidRPr="00EA64AB" w:rsidTr="00CF29AD">
        <w:trPr>
          <w:trHeight w:val="736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давать квалифицированные юридические заключения и консультации</w:t>
            </w:r>
            <w:r>
              <w:rPr>
                <w:rFonts w:ascii="Times New Roman" w:eastAsia="Calibri" w:hAnsi="Times New Roman" w:cs="Times New Roman"/>
              </w:rPr>
              <w:t xml:space="preserve">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методологии юридической науки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E13820" w:rsidRDefault="000B4DAF" w:rsidP="00CF29AD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230DD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B230DD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</w:rPr>
              <w:t>, навыками подготовки квалифицированных юридических заключений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925851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ПК-9 способность принимать оптимальные управленческие решения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подходы в разработке управленческих решений;</w:t>
            </w:r>
          </w:p>
          <w:p w:rsidR="000B4DAF" w:rsidRPr="00B230DD" w:rsidRDefault="000B4DAF" w:rsidP="00CF29AD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Процедуру и методы оценки результатов и последствий принятых управленческих решений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Выявлять внутренние и внешние факторы, влияющие на принятие управленческих решений;</w:t>
            </w:r>
          </w:p>
          <w:p w:rsidR="000B4DAF" w:rsidRDefault="000B4DAF" w:rsidP="00CF29AD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Определять нормативные границы при принятии управленческих решений;</w:t>
            </w:r>
          </w:p>
          <w:p w:rsidR="000B4DAF" w:rsidRPr="00B230DD" w:rsidRDefault="000B4DAF" w:rsidP="00CF29AD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Прогнозировать развитие управленческих ситуаций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B230DD" w:rsidRDefault="000B4DAF" w:rsidP="00CF29AD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714D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решения, опираясь на знания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2102BA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 основы разработки и внедрения управленческих инноваций на основе знаний истории и методологии юридической науки;</w:t>
            </w:r>
          </w:p>
          <w:p w:rsidR="000B4DAF" w:rsidRPr="0079714D" w:rsidRDefault="000B4DAF" w:rsidP="00CF29AD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Существующие научные концепции содержания управленческих инноваций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B230DD" w:rsidRDefault="000B4DAF" w:rsidP="00CF29AD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Оценивать эффективность и объяснять преимущества управленческих инноваций на основе знаний истории и методологии юридической науки</w:t>
            </w:r>
            <w:r w:rsidRPr="00B230D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B230DD" w:rsidRDefault="000B4DAF" w:rsidP="00CF29AD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0B4DAF" w:rsidRPr="00EA64AB" w:rsidTr="00CF29AD">
        <w:trPr>
          <w:trHeight w:val="306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CA5D91" w:rsidRDefault="000B4DAF" w:rsidP="00CF29A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  <w:lang w:eastAsia="ru-RU"/>
              </w:rPr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ind w:right="-150" w:hanging="32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723F18">
              <w:rPr>
                <w:rFonts w:ascii="Times New Roman" w:eastAsia="Calibri" w:hAnsi="Times New Roman" w:cs="Times New Roman"/>
                <w:lang w:eastAsia="ru-RU"/>
              </w:rPr>
              <w:t>етодику проведения научного исследования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 w:rsidRPr="00255763">
              <w:rPr>
                <w:rFonts w:ascii="Times New Roman" w:eastAsia="Calibri" w:hAnsi="Times New Roman" w:cs="Times New Roman"/>
                <w:lang w:eastAsia="ru-RU" w:bidi="ru-RU"/>
              </w:rPr>
              <w:t>теоретически обоснованно выстраивать методологические стратегии исследовани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left="-62" w:right="-150" w:hanging="124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BB14B1" w:rsidRDefault="000B4DAF" w:rsidP="00CF29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F18">
              <w:rPr>
                <w:rFonts w:ascii="Times New Roman" w:hAnsi="Times New Roman" w:cs="Times New Roman"/>
              </w:rPr>
              <w:t>пользоваться методами научного исследования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0B4DAF" w:rsidRPr="00723F18" w:rsidRDefault="000B4DAF" w:rsidP="00CF29AD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BB14B1">
              <w:rPr>
                <w:rFonts w:ascii="Times New Roman" w:hAnsi="Times New Roman" w:cs="Times New Roman"/>
                <w:color w:val="000000"/>
              </w:rPr>
              <w:t>организовывать проведение научных исследований и получать репрезентативные и достоверные знания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255763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23F18">
              <w:rPr>
                <w:rFonts w:ascii="Times New Roman" w:hAnsi="Times New Roman" w:cs="Times New Roman"/>
              </w:rPr>
              <w:t>базовыми исследовательскими методиками в юридической науке</w:t>
            </w:r>
            <w:r>
              <w:rPr>
                <w:rFonts w:ascii="Times New Roman" w:hAnsi="Times New Roman" w:cs="Times New Roman"/>
              </w:rPr>
              <w:t xml:space="preserve"> для квалифицированного проведения научных исследований в области права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D05177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Действующее законодательство Российской Федерации, международные правовые нормы, нормативные правовые акты в части истории и методологии юридической науки;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Базовые требования к формированию образовательных программ;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Правила техники безопасности и противопожарной защиты;</w:t>
            </w:r>
          </w:p>
          <w:p w:rsidR="000B4DAF" w:rsidRPr="005E1F1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Государственный язык Российской Федерации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Осуществлять процесс обучения;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занятия;</w:t>
            </w:r>
          </w:p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Применять современные средства оценивания результатов обучения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Основами планирования образовательного процесса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371C88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ПК-13 способность управлять самостоятельной работой обучающихся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271FEF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ПК-14 способность организовывать и проводить педагогические исследования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Методы организации и проведения педагогических исследований;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Осуществлять поиск необходимой для исследований литературы;</w:t>
            </w:r>
          </w:p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Дискутировать по теме проводимых исследований</w:t>
            </w:r>
          </w:p>
        </w:tc>
      </w:tr>
      <w:tr w:rsidR="000B4DAF" w:rsidRPr="00EA64AB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Современными методами научного исследования;</w:t>
            </w:r>
          </w:p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Навыками написания, оформления и презентации научных работ</w:t>
            </w:r>
          </w:p>
        </w:tc>
      </w:tr>
      <w:tr w:rsidR="000B4DAF" w:rsidRPr="00723F18" w:rsidTr="00CF29AD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DC708D" w:rsidRDefault="000B4DAF" w:rsidP="00CF29AD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ПК-15 способность эффективно осуществлять правовое воспитание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культуры и правосознания общества;</w:t>
            </w:r>
          </w:p>
          <w:p w:rsidR="000B4DAF" w:rsidRDefault="000B4DAF" w:rsidP="00CF29AD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элементы правового воспитания</w:t>
            </w:r>
          </w:p>
        </w:tc>
      </w:tr>
      <w:tr w:rsidR="000B4DAF" w:rsidRPr="00723F18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</w:p>
        </w:tc>
      </w:tr>
      <w:tr w:rsidR="000B4DAF" w:rsidRPr="00723F18" w:rsidTr="00CF29AD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E13820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4DAF" w:rsidRPr="00152D52" w:rsidRDefault="000B4DAF" w:rsidP="00CF29AD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DAF" w:rsidRPr="00723F18" w:rsidRDefault="000B4DAF" w:rsidP="00CF29A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</w:p>
        </w:tc>
      </w:tr>
    </w:tbl>
    <w:p w:rsidR="000B4DAF" w:rsidRPr="00604C63" w:rsidRDefault="000B4DAF" w:rsidP="000B4DA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DAF" w:rsidRPr="00604C63" w:rsidRDefault="000B4DAF" w:rsidP="000B4DAF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Понятие юридической науки и методологии права. 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юридической науки.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Общенаучные методы познания права.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Догматический метод познания права.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Сравнительный метод познания права.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Исторический метод познания права.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Социологические методы познания права.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Психологические методы изучения правосознания.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Методология специальных юридических наук.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юридической методологии в правотворчестве.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Использование юридической методологии в </w:t>
      </w:r>
      <w:proofErr w:type="spellStart"/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правоприменении</w:t>
      </w:r>
      <w:proofErr w:type="spellEnd"/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написания теоретических исследований в области права.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Форма контроля: </w:t>
      </w:r>
      <w:r w:rsidRPr="00604C6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0B4DAF" w:rsidRPr="00604C63" w:rsidRDefault="000B4DAF" w:rsidP="000B4DA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604C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</w:t>
      </w:r>
      <w:proofErr w:type="spellStart"/>
      <w:r w:rsidRPr="00604C63"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</w:t>
      </w:r>
      <w:proofErr w:type="spellEnd"/>
      <w:r w:rsidRPr="00604C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Лариса Александровна, доцент</w:t>
      </w:r>
      <w:r w:rsidRPr="00604C63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604C63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кафедры «Юриспруденция» </w:t>
      </w:r>
      <w:r w:rsidRPr="00604C63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Федерации»», </w:t>
      </w:r>
      <w:proofErr w:type="spellStart"/>
      <w:r w:rsidRPr="00604C63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канд.ист.наук</w:t>
      </w:r>
      <w:proofErr w:type="spellEnd"/>
    </w:p>
    <w:p w:rsidR="000B4DAF" w:rsidRPr="00604C63" w:rsidRDefault="000B4DAF" w:rsidP="000B4DAF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4C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</w:t>
      </w:r>
    </w:p>
    <w:p w:rsidR="000B4DAF" w:rsidRPr="00541396" w:rsidRDefault="000B4DAF" w:rsidP="000B4DA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04C6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Рецензент:</w:t>
      </w:r>
      <w:r w:rsidRPr="00604C63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604C63">
        <w:rPr>
          <w:rFonts w:ascii="Times New Roman" w:eastAsia="Calibri" w:hAnsi="Times New Roman" w:cs="Times New Roman"/>
          <w:sz w:val="26"/>
          <w:szCs w:val="26"/>
        </w:rPr>
        <w:t xml:space="preserve">Лобановская Евгения Александровна – судья Петропавловск-Камчатского городского суда Камчатского края, </w:t>
      </w:r>
      <w:proofErr w:type="spellStart"/>
      <w:r w:rsidRPr="00604C63">
        <w:rPr>
          <w:rFonts w:ascii="Times New Roman" w:eastAsia="Calibri" w:hAnsi="Times New Roman" w:cs="Times New Roman"/>
          <w:sz w:val="26"/>
          <w:szCs w:val="26"/>
        </w:rPr>
        <w:t>канд.юрид.наук</w:t>
      </w:r>
      <w:proofErr w:type="spellEnd"/>
    </w:p>
    <w:p w:rsidR="006E6F32" w:rsidRPr="000B4DAF" w:rsidRDefault="006E6F32" w:rsidP="000B4DAF">
      <w:bookmarkStart w:id="0" w:name="_GoBack"/>
      <w:bookmarkEnd w:id="0"/>
    </w:p>
    <w:sectPr w:rsidR="006E6F32" w:rsidRPr="000B4DAF" w:rsidSect="005F5924">
      <w:footerReference w:type="default" r:id="rId5"/>
      <w:footerReference w:type="first" r:id="rId6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083124"/>
      <w:docPartObj>
        <w:docPartGallery w:val="Page Numbers (Bottom of Page)"/>
        <w:docPartUnique/>
      </w:docPartObj>
    </w:sdtPr>
    <w:sdtEndPr/>
    <w:sdtContent>
      <w:p w:rsidR="00E31309" w:rsidRDefault="000B4D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31309" w:rsidRDefault="000B4DA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309" w:rsidRDefault="000B4DAF">
    <w:pPr>
      <w:rPr>
        <w:sz w:val="2"/>
        <w:szCs w:val="2"/>
      </w:rPr>
    </w:pPr>
  </w:p>
  <w:p w:rsidR="00E31309" w:rsidRDefault="000B4DAF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309" w:rsidRDefault="000B4DA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E31309" w:rsidRDefault="000B4DAF"/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63"/>
    <w:rsid w:val="000B4DAF"/>
    <w:rsid w:val="004A493B"/>
    <w:rsid w:val="006E6F32"/>
    <w:rsid w:val="00765494"/>
    <w:rsid w:val="00772CA8"/>
    <w:rsid w:val="00A532F3"/>
    <w:rsid w:val="00C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C98FD7-EFAB-4D31-AE96-7EFB9156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4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4DAF"/>
  </w:style>
  <w:style w:type="character" w:customStyle="1" w:styleId="29pt">
    <w:name w:val="Основной текст (2) + 9 pt;Полужирный"/>
    <w:basedOn w:val="a0"/>
    <w:rsid w:val="000B4D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0B4D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2202</Words>
  <Characters>12553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7</cp:revision>
  <dcterms:created xsi:type="dcterms:W3CDTF">2017-03-16T02:13:00Z</dcterms:created>
  <dcterms:modified xsi:type="dcterms:W3CDTF">2019-02-27T02:51:00Z</dcterms:modified>
</cp:coreProperties>
</file>